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FFB19" w14:textId="77777777" w:rsidR="001A5853" w:rsidRPr="00346588" w:rsidRDefault="001A5853" w:rsidP="001A5853">
      <w:pPr>
        <w:rPr>
          <w:rFonts w:ascii="Tahoma" w:hAnsi="Tahoma" w:cs="Tahoma"/>
          <w:b/>
          <w:szCs w:val="20"/>
          <w:lang w:val="nl-NL" w:eastAsia="ja-JP"/>
        </w:rPr>
      </w:pPr>
    </w:p>
    <w:p w14:paraId="43C0E0CC" w14:textId="77777777" w:rsidR="001A5853" w:rsidRPr="007427B2" w:rsidRDefault="001A5853" w:rsidP="001A5853">
      <w:pPr>
        <w:jc w:val="center"/>
        <w:rPr>
          <w:rFonts w:ascii="Tahoma" w:hAnsi="Tahoma" w:cs="Tahoma"/>
          <w:b/>
          <w:szCs w:val="20"/>
          <w:lang w:val="nl-NL" w:eastAsia="ja-JP"/>
        </w:rPr>
      </w:pPr>
      <w:r>
        <w:rPr>
          <w:rFonts w:ascii="Tahoma" w:hAnsi="Tahoma" w:cs="Tahoma"/>
          <w:b/>
          <w:szCs w:val="20"/>
          <w:lang w:val="nl-NL" w:eastAsia="ja-JP"/>
        </w:rPr>
        <w:t xml:space="preserve">BENGglas Extra Clear – gehard </w:t>
      </w:r>
      <w:r w:rsidRPr="00346588">
        <w:rPr>
          <w:rFonts w:ascii="Tahoma" w:hAnsi="Tahoma" w:cs="Tahoma"/>
          <w:b/>
          <w:szCs w:val="20"/>
          <w:lang w:val="nl-NL" w:eastAsia="ja-JP"/>
        </w:rPr>
        <w:t xml:space="preserve">vacuüm isolatieglas </w:t>
      </w:r>
      <w:r>
        <w:rPr>
          <w:rFonts w:ascii="Tahoma" w:hAnsi="Tahoma" w:cs="Tahoma"/>
          <w:b/>
          <w:szCs w:val="20"/>
          <w:lang w:val="nl-NL" w:eastAsia="ja-JP"/>
        </w:rPr>
        <w:t>met extra helderheid</w:t>
      </w:r>
      <w:r w:rsidRPr="00346588">
        <w:rPr>
          <w:rFonts w:ascii="Tahoma" w:hAnsi="Tahoma" w:cs="Tahoma"/>
          <w:b/>
          <w:szCs w:val="20"/>
          <w:lang w:val="nl-NL" w:eastAsia="ja-JP"/>
        </w:rPr>
        <w:t xml:space="preserve"> </w:t>
      </w:r>
    </w:p>
    <w:p w14:paraId="597CCF78" w14:textId="77777777" w:rsidR="001A5853" w:rsidRPr="007427B2" w:rsidRDefault="001A5853" w:rsidP="001A5853">
      <w:pPr>
        <w:jc w:val="center"/>
        <w:rPr>
          <w:rFonts w:ascii="Tahoma" w:hAnsi="Tahoma" w:cs="Tahoma"/>
          <w:sz w:val="20"/>
          <w:szCs w:val="20"/>
          <w:lang w:val="nl-NL" w:eastAsia="ja-JP"/>
        </w:rPr>
      </w:pPr>
    </w:p>
    <w:p w14:paraId="243014DF" w14:textId="77777777" w:rsidR="001A5853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  <w:r>
        <w:rPr>
          <w:rFonts w:ascii="Tahoma" w:hAnsi="Tahoma" w:cs="Tahoma"/>
          <w:sz w:val="20"/>
          <w:szCs w:val="20"/>
          <w:lang w:val="nl-NL" w:eastAsia="ja-JP"/>
        </w:rPr>
        <w:t xml:space="preserve">Het gehard </w:t>
      </w:r>
      <w:r w:rsidRPr="007427B2">
        <w:rPr>
          <w:rFonts w:ascii="Tahoma" w:hAnsi="Tahoma" w:cs="Tahoma"/>
          <w:sz w:val="20"/>
          <w:szCs w:val="20"/>
          <w:lang w:val="nl-NL" w:eastAsia="ja-JP"/>
        </w:rPr>
        <w:t>vacuüm isolatieglas</w:t>
      </w:r>
      <w:r>
        <w:rPr>
          <w:rFonts w:ascii="Tahoma" w:hAnsi="Tahoma" w:cs="Tahoma"/>
          <w:sz w:val="20"/>
          <w:szCs w:val="20"/>
          <w:lang w:val="nl-NL" w:eastAsia="ja-JP"/>
        </w:rPr>
        <w:t xml:space="preserve"> i</w:t>
      </w:r>
      <w:r w:rsidRPr="007427B2">
        <w:rPr>
          <w:rFonts w:ascii="Tahoma" w:hAnsi="Tahoma" w:cs="Tahoma"/>
          <w:sz w:val="20"/>
          <w:szCs w:val="20"/>
          <w:lang w:val="nl-NL" w:eastAsia="ja-JP"/>
        </w:rPr>
        <w:t xml:space="preserve">s een vacuüm isolatieglas </w:t>
      </w:r>
      <w:r>
        <w:rPr>
          <w:rFonts w:ascii="Tahoma" w:hAnsi="Tahoma" w:cs="Tahoma"/>
          <w:sz w:val="20"/>
          <w:szCs w:val="20"/>
          <w:lang w:val="nl-NL" w:eastAsia="ja-JP"/>
        </w:rPr>
        <w:t xml:space="preserve">met twee bladen gehard glas. Hiermee wordt het geheel aangemerkt als veiligheidsglas en is het letselveilig. </w:t>
      </w:r>
    </w:p>
    <w:p w14:paraId="639D8687" w14:textId="77777777" w:rsidR="001A5853" w:rsidRPr="007427B2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</w:p>
    <w:p w14:paraId="2D3EC8E1" w14:textId="77777777" w:rsidR="001A5853" w:rsidRPr="003A1F97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Dit vacuüm isolatieglas bestaat uit twee heldere glasbladen gescheiden door een vacuümspouw, door middel van een </w:t>
      </w:r>
      <w:r>
        <w:rPr>
          <w:rFonts w:ascii="Tahoma" w:hAnsi="Tahoma" w:cs="Tahoma"/>
          <w:sz w:val="20"/>
          <w:szCs w:val="20"/>
          <w:lang w:val="nl-NL" w:eastAsia="ja-JP"/>
        </w:rPr>
        <w:t xml:space="preserve">flexibele metalen 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>randafdichting, speciaal ontwikkeld voor vacuümtoepassingen.</w:t>
      </w:r>
      <w:r>
        <w:rPr>
          <w:rFonts w:ascii="Tahoma" w:hAnsi="Tahoma" w:cs="Tahoma"/>
          <w:sz w:val="20"/>
          <w:szCs w:val="20"/>
          <w:lang w:val="nl-NL" w:eastAsia="ja-JP"/>
        </w:rPr>
        <w:t xml:space="preserve"> 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Deze </w:t>
      </w:r>
      <w:r>
        <w:rPr>
          <w:rFonts w:ascii="Tahoma" w:hAnsi="Tahoma" w:cs="Tahoma"/>
          <w:sz w:val="20"/>
          <w:szCs w:val="20"/>
          <w:lang w:val="nl-NL" w:eastAsia="ja-JP"/>
        </w:rPr>
        <w:t xml:space="preserve">metalen randafdichting zorgt voor 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stevigheid en </w:t>
      </w:r>
      <w:r>
        <w:rPr>
          <w:rFonts w:ascii="Tahoma" w:hAnsi="Tahoma" w:cs="Tahoma"/>
          <w:sz w:val="20"/>
          <w:szCs w:val="20"/>
          <w:lang w:val="nl-NL" w:eastAsia="ja-JP"/>
        </w:rPr>
        <w:t>verzekerd de levensduur van het glas.</w:t>
      </w:r>
    </w:p>
    <w:p w14:paraId="5CAD1F6D" w14:textId="77777777" w:rsidR="001A5853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</w:p>
    <w:p w14:paraId="789B8192" w14:textId="77777777" w:rsidR="001A5853" w:rsidRPr="003A1F97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Dit vacuüm isolatieglas, zonder vacuüm evacuatie poort, heeft een </w:t>
      </w:r>
      <w:r>
        <w:rPr>
          <w:rFonts w:ascii="Tahoma" w:hAnsi="Tahoma" w:cs="Tahoma"/>
          <w:sz w:val="20"/>
          <w:szCs w:val="20"/>
          <w:lang w:val="nl-NL" w:eastAsia="ja-JP"/>
        </w:rPr>
        <w:t xml:space="preserve">absorptiestrip 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in de randzone van de </w:t>
      </w:r>
      <w:r>
        <w:rPr>
          <w:rFonts w:ascii="Tahoma" w:hAnsi="Tahoma" w:cs="Tahoma"/>
          <w:sz w:val="20"/>
          <w:szCs w:val="20"/>
          <w:lang w:val="nl-NL" w:eastAsia="ja-JP"/>
        </w:rPr>
        <w:t>afdichtingsrand.</w:t>
      </w:r>
    </w:p>
    <w:p w14:paraId="00C6AA3D" w14:textId="77777777" w:rsidR="001A5853" w:rsidRPr="003A1F97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</w:p>
    <w:p w14:paraId="607DA4B9" w14:textId="77777777" w:rsidR="001A5853" w:rsidRPr="003A1F97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  <w:r w:rsidRPr="003A1F97">
        <w:rPr>
          <w:rFonts w:ascii="Tahoma" w:hAnsi="Tahoma" w:cs="Tahoma"/>
          <w:sz w:val="20"/>
          <w:szCs w:val="20"/>
          <w:lang w:val="nl-NL" w:eastAsia="ja-JP"/>
        </w:rPr>
        <w:t>Het vacuüm isolatieglas bestaat uit twee glasbladen met daartussen een vacuümspouw van circa 0,</w:t>
      </w:r>
      <w:r>
        <w:rPr>
          <w:rFonts w:ascii="Tahoma" w:hAnsi="Tahoma" w:cs="Tahoma"/>
          <w:sz w:val="20"/>
          <w:szCs w:val="20"/>
          <w:lang w:val="nl-NL" w:eastAsia="ja-JP"/>
        </w:rPr>
        <w:t>3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 mm met van micro afstand</w:t>
      </w:r>
      <w:r>
        <w:rPr>
          <w:rFonts w:ascii="Tahoma" w:hAnsi="Tahoma" w:cs="Tahoma"/>
          <w:sz w:val="20"/>
          <w:szCs w:val="20"/>
          <w:lang w:val="nl-NL" w:eastAsia="ja-JP"/>
        </w:rPr>
        <w:t>s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houders die in een </w:t>
      </w:r>
      <w:r>
        <w:rPr>
          <w:rFonts w:ascii="Tahoma" w:hAnsi="Tahoma" w:cs="Tahoma"/>
          <w:sz w:val="20"/>
          <w:szCs w:val="20"/>
          <w:lang w:val="nl-NL" w:eastAsia="ja-JP"/>
        </w:rPr>
        <w:t>55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 mm-raster over het hele glasoppervlakte zijn geplaatst.</w:t>
      </w:r>
    </w:p>
    <w:p w14:paraId="4F2540BF" w14:textId="77777777" w:rsidR="001A5853" w:rsidRPr="003A1F97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</w:p>
    <w:p w14:paraId="6331C822" w14:textId="77777777" w:rsidR="001A5853" w:rsidRPr="003A1F97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  <w:r w:rsidRPr="003A1F97">
        <w:rPr>
          <w:rFonts w:ascii="Tahoma" w:hAnsi="Tahoma" w:cs="Tahoma"/>
          <w:sz w:val="20"/>
          <w:szCs w:val="20"/>
          <w:lang w:val="nl-NL" w:eastAsia="ja-JP"/>
        </w:rPr>
        <w:t>Een low-e coating is aangebracht in de vacuümspouw.</w:t>
      </w:r>
    </w:p>
    <w:p w14:paraId="07D7BE03" w14:textId="77777777" w:rsidR="001A5853" w:rsidRPr="007427B2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</w:p>
    <w:p w14:paraId="7AA11DA7" w14:textId="77777777" w:rsidR="001A5853" w:rsidRPr="003A1F97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  <w:r w:rsidRPr="003A1F97">
        <w:rPr>
          <w:rFonts w:ascii="Tahoma" w:hAnsi="Tahoma" w:cs="Tahoma"/>
          <w:sz w:val="20"/>
          <w:szCs w:val="20"/>
          <w:lang w:val="nl-NL" w:eastAsia="ja-JP"/>
        </w:rPr>
        <w:t>Voornaamste licht- en energie-eigenschappen voor een samenstelling:</w:t>
      </w:r>
    </w:p>
    <w:p w14:paraId="11FB8216" w14:textId="77777777" w:rsidR="001A5853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  <w:r>
        <w:rPr>
          <w:rFonts w:ascii="Tahoma" w:hAnsi="Tahoma" w:cs="Tahoma"/>
          <w:sz w:val="20"/>
          <w:szCs w:val="20"/>
          <w:lang w:val="nl-NL" w:eastAsia="ja-JP"/>
        </w:rPr>
        <w:t>4</w:t>
      </w:r>
      <w:r w:rsidRPr="007427B2">
        <w:rPr>
          <w:rFonts w:ascii="Tahoma" w:hAnsi="Tahoma" w:cs="Tahoma"/>
          <w:sz w:val="20"/>
          <w:szCs w:val="20"/>
          <w:lang w:val="nl-NL" w:eastAsia="ja-JP"/>
        </w:rPr>
        <w:t xml:space="preserve">mm </w:t>
      </w:r>
      <w:r>
        <w:rPr>
          <w:rFonts w:ascii="Tahoma" w:hAnsi="Tahoma" w:cs="Tahoma"/>
          <w:sz w:val="20"/>
          <w:szCs w:val="20"/>
          <w:lang w:val="nl-NL" w:eastAsia="ja-JP"/>
        </w:rPr>
        <w:t>gehard extra</w:t>
      </w:r>
      <w:r w:rsidRPr="007427B2">
        <w:rPr>
          <w:rFonts w:ascii="Tahoma" w:hAnsi="Tahoma" w:cs="Tahoma"/>
          <w:sz w:val="20"/>
          <w:szCs w:val="20"/>
          <w:lang w:val="nl-NL" w:eastAsia="ja-JP"/>
        </w:rPr>
        <w:t xml:space="preserve"> </w:t>
      </w:r>
      <w:r>
        <w:rPr>
          <w:rFonts w:ascii="Tahoma" w:hAnsi="Tahoma" w:cs="Tahoma"/>
          <w:sz w:val="20"/>
          <w:szCs w:val="20"/>
          <w:lang w:val="nl-NL" w:eastAsia="ja-JP"/>
        </w:rPr>
        <w:t>helder glasblad / 0,3 m</w:t>
      </w:r>
      <w:r w:rsidRPr="007427B2">
        <w:rPr>
          <w:rFonts w:ascii="Tahoma" w:hAnsi="Tahoma" w:cs="Tahoma"/>
          <w:sz w:val="20"/>
          <w:szCs w:val="20"/>
          <w:lang w:val="nl-NL" w:eastAsia="ja-JP"/>
        </w:rPr>
        <w:t>m vacuüm</w:t>
      </w:r>
      <w:r>
        <w:rPr>
          <w:rFonts w:ascii="Tahoma" w:hAnsi="Tahoma" w:cs="Tahoma"/>
          <w:sz w:val="20"/>
          <w:szCs w:val="20"/>
          <w:lang w:val="nl-NL" w:eastAsia="ja-JP"/>
        </w:rPr>
        <w:t>spouw</w:t>
      </w:r>
      <w:r w:rsidRPr="007427B2">
        <w:rPr>
          <w:rFonts w:ascii="Tahoma" w:hAnsi="Tahoma" w:cs="Tahoma"/>
          <w:sz w:val="20"/>
          <w:szCs w:val="20"/>
          <w:lang w:val="nl-NL" w:eastAsia="ja-JP"/>
        </w:rPr>
        <w:t xml:space="preserve"> </w:t>
      </w:r>
      <w:r>
        <w:rPr>
          <w:rFonts w:ascii="Tahoma" w:hAnsi="Tahoma" w:cs="Tahoma"/>
          <w:sz w:val="20"/>
          <w:szCs w:val="20"/>
          <w:lang w:val="nl-NL" w:eastAsia="ja-JP"/>
        </w:rPr>
        <w:t>/ 4mm gehard helder glasblad</w:t>
      </w:r>
    </w:p>
    <w:p w14:paraId="78BA478D" w14:textId="77777777" w:rsidR="001A5853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</w:p>
    <w:tbl>
      <w:tblPr>
        <w:tblStyle w:val="Rastertabel1licht-Accent5"/>
        <w:tblW w:w="0" w:type="auto"/>
        <w:tblLook w:val="04A0" w:firstRow="1" w:lastRow="0" w:firstColumn="1" w:lastColumn="0" w:noHBand="0" w:noVBand="1"/>
      </w:tblPr>
      <w:tblGrid>
        <w:gridCol w:w="2580"/>
        <w:gridCol w:w="2337"/>
        <w:gridCol w:w="2365"/>
        <w:gridCol w:w="2068"/>
      </w:tblGrid>
      <w:tr w:rsidR="003F2F22" w14:paraId="03277ED3" w14:textId="0473FD67" w:rsidTr="003F2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1D57E9F4" w14:textId="77777777" w:rsidR="003F2F22" w:rsidRDefault="003F2F22" w:rsidP="003F2F22">
            <w:pPr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Eigenschap</w:t>
            </w:r>
          </w:p>
        </w:tc>
        <w:tc>
          <w:tcPr>
            <w:tcW w:w="2337" w:type="dxa"/>
          </w:tcPr>
          <w:p w14:paraId="50B707B0" w14:textId="77777777" w:rsidR="003F2F22" w:rsidRDefault="003F2F22" w:rsidP="003F2F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Waarde</w:t>
            </w:r>
          </w:p>
        </w:tc>
        <w:tc>
          <w:tcPr>
            <w:tcW w:w="2365" w:type="dxa"/>
          </w:tcPr>
          <w:p w14:paraId="18AEC0CF" w14:textId="77777777" w:rsidR="003F2F22" w:rsidRDefault="003F2F22" w:rsidP="003F2F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Eenheid</w:t>
            </w:r>
          </w:p>
        </w:tc>
        <w:tc>
          <w:tcPr>
            <w:tcW w:w="2068" w:type="dxa"/>
          </w:tcPr>
          <w:p w14:paraId="70CD049F" w14:textId="77777777" w:rsidR="003F2F22" w:rsidRDefault="003F2F22" w:rsidP="003F2F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</w:p>
        </w:tc>
      </w:tr>
      <w:tr w:rsidR="003F2F22" w14:paraId="5C32E37D" w14:textId="04374E69" w:rsidTr="003F2F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1D390BEB" w14:textId="3873F4A8" w:rsidR="003F2F22" w:rsidRDefault="003F2F22" w:rsidP="003F2F22">
            <w:pPr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Ug-waarde</w:t>
            </w:r>
          </w:p>
        </w:tc>
        <w:tc>
          <w:tcPr>
            <w:tcW w:w="2337" w:type="dxa"/>
          </w:tcPr>
          <w:p w14:paraId="308AF0BE" w14:textId="1AD0F200" w:rsidR="003F2F22" w:rsidRDefault="003F2F22" w:rsidP="003F2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0,50</w:t>
            </w:r>
            <w:r w:rsidR="008A4782">
              <w:rPr>
                <w:rFonts w:ascii="Tahoma" w:hAnsi="Tahoma" w:cs="Tahoma"/>
                <w:sz w:val="20"/>
                <w:szCs w:val="20"/>
                <w:lang w:val="nl-NL"/>
              </w:rPr>
              <w:t>*</w:t>
            </w:r>
          </w:p>
        </w:tc>
        <w:tc>
          <w:tcPr>
            <w:tcW w:w="2365" w:type="dxa"/>
          </w:tcPr>
          <w:p w14:paraId="5D42869B" w14:textId="77777777" w:rsidR="003F2F22" w:rsidRDefault="003F2F22" w:rsidP="003F2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 w:rsidRPr="003A1F97">
              <w:rPr>
                <w:rFonts w:ascii="Tahoma" w:hAnsi="Tahoma" w:cs="Tahoma"/>
                <w:sz w:val="20"/>
                <w:szCs w:val="20"/>
                <w:lang w:val="nl-NL"/>
              </w:rPr>
              <w:t>W/(m².K)</w:t>
            </w:r>
          </w:p>
        </w:tc>
        <w:tc>
          <w:tcPr>
            <w:tcW w:w="2068" w:type="dxa"/>
          </w:tcPr>
          <w:p w14:paraId="58C7D55B" w14:textId="605AA34B" w:rsidR="003F2F22" w:rsidRPr="003A1F97" w:rsidRDefault="003F2F22" w:rsidP="003F2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EN 674</w:t>
            </w:r>
          </w:p>
        </w:tc>
      </w:tr>
      <w:tr w:rsidR="003F2F22" w14:paraId="4F7C1ECB" w14:textId="77777777" w:rsidTr="003F2F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5A25857B" w14:textId="77777777" w:rsidR="003F2F22" w:rsidRDefault="003F2F22" w:rsidP="003F2F22">
            <w:pPr>
              <w:rPr>
                <w:rFonts w:ascii="Tahoma" w:hAnsi="Tahoma" w:cs="Tahoma"/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Lichtweerkaatsing</w:t>
            </w:r>
          </w:p>
          <w:p w14:paraId="31B22F6F" w14:textId="7AAFC3EA" w:rsidR="003F2F22" w:rsidRDefault="003F2F22" w:rsidP="003F2F22">
            <w:pPr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Buitenkant/binnenkant</w:t>
            </w:r>
          </w:p>
        </w:tc>
        <w:tc>
          <w:tcPr>
            <w:tcW w:w="2337" w:type="dxa"/>
          </w:tcPr>
          <w:p w14:paraId="1BD291DD" w14:textId="021EE870" w:rsidR="003F2F22" w:rsidRDefault="003F2F22" w:rsidP="003F2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15/16</w:t>
            </w:r>
          </w:p>
        </w:tc>
        <w:tc>
          <w:tcPr>
            <w:tcW w:w="2365" w:type="dxa"/>
          </w:tcPr>
          <w:p w14:paraId="78328B45" w14:textId="76C7B0FB" w:rsidR="003F2F22" w:rsidRPr="003A1F97" w:rsidRDefault="003F2F22" w:rsidP="003F2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%</w:t>
            </w:r>
          </w:p>
        </w:tc>
        <w:tc>
          <w:tcPr>
            <w:tcW w:w="2068" w:type="dxa"/>
          </w:tcPr>
          <w:p w14:paraId="4615DAEA" w14:textId="5B4C4675" w:rsidR="003F2F22" w:rsidRDefault="003F2F22" w:rsidP="003F2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EN 410</w:t>
            </w:r>
          </w:p>
        </w:tc>
      </w:tr>
      <w:tr w:rsidR="003F2F22" w14:paraId="3F387900" w14:textId="0550DB47" w:rsidTr="003F2F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274E23EE" w14:textId="77777777" w:rsidR="003F2F22" w:rsidRDefault="003F2F22" w:rsidP="003F2F22">
            <w:pPr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LTA</w:t>
            </w:r>
          </w:p>
        </w:tc>
        <w:tc>
          <w:tcPr>
            <w:tcW w:w="2337" w:type="dxa"/>
          </w:tcPr>
          <w:p w14:paraId="7BC51C0D" w14:textId="62C61BF8" w:rsidR="003F2F22" w:rsidRDefault="003F2F22" w:rsidP="003F2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83</w:t>
            </w:r>
          </w:p>
        </w:tc>
        <w:tc>
          <w:tcPr>
            <w:tcW w:w="2365" w:type="dxa"/>
          </w:tcPr>
          <w:p w14:paraId="53D22093" w14:textId="77777777" w:rsidR="003F2F22" w:rsidRDefault="003F2F22" w:rsidP="003F2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%</w:t>
            </w:r>
          </w:p>
        </w:tc>
        <w:tc>
          <w:tcPr>
            <w:tcW w:w="2068" w:type="dxa"/>
          </w:tcPr>
          <w:p w14:paraId="09F8F6C2" w14:textId="77777777" w:rsidR="003F2F22" w:rsidRDefault="003F2F22" w:rsidP="003F2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</w:p>
        </w:tc>
      </w:tr>
      <w:tr w:rsidR="003F2F22" w14:paraId="371C19AC" w14:textId="2F1F1A4A" w:rsidTr="003F2F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7486C76B" w14:textId="77777777" w:rsidR="003F2F22" w:rsidRDefault="003F2F22" w:rsidP="003F2F22">
            <w:pPr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G-waarde</w:t>
            </w:r>
          </w:p>
        </w:tc>
        <w:tc>
          <w:tcPr>
            <w:tcW w:w="2337" w:type="dxa"/>
          </w:tcPr>
          <w:p w14:paraId="719D4C94" w14:textId="77777777" w:rsidR="003F2F22" w:rsidRDefault="003F2F22" w:rsidP="003F2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0,68</w:t>
            </w:r>
          </w:p>
        </w:tc>
        <w:tc>
          <w:tcPr>
            <w:tcW w:w="2365" w:type="dxa"/>
          </w:tcPr>
          <w:p w14:paraId="3A8FBB95" w14:textId="77777777" w:rsidR="003F2F22" w:rsidRDefault="003F2F22" w:rsidP="003F2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-</w:t>
            </w:r>
          </w:p>
        </w:tc>
        <w:tc>
          <w:tcPr>
            <w:tcW w:w="2068" w:type="dxa"/>
          </w:tcPr>
          <w:p w14:paraId="574049FF" w14:textId="77777777" w:rsidR="003F2F22" w:rsidRDefault="003F2F22" w:rsidP="003F2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</w:p>
        </w:tc>
      </w:tr>
      <w:tr w:rsidR="003F2F22" w14:paraId="7D4CAF64" w14:textId="58638F8E" w:rsidTr="003F2F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18588968" w14:textId="152854AC" w:rsidR="003F2F22" w:rsidRDefault="003F2F22" w:rsidP="003F2F22">
            <w:pPr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RW</w:t>
            </w:r>
          </w:p>
        </w:tc>
        <w:tc>
          <w:tcPr>
            <w:tcW w:w="2337" w:type="dxa"/>
          </w:tcPr>
          <w:p w14:paraId="179C0B0A" w14:textId="75227E9C" w:rsidR="003F2F22" w:rsidRDefault="003F2F22" w:rsidP="003F2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36 (-2;-3)</w:t>
            </w:r>
          </w:p>
        </w:tc>
        <w:tc>
          <w:tcPr>
            <w:tcW w:w="2365" w:type="dxa"/>
          </w:tcPr>
          <w:p w14:paraId="58603135" w14:textId="4A8D217D" w:rsidR="003F2F22" w:rsidRDefault="003F2F22" w:rsidP="003F2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dB</w:t>
            </w:r>
          </w:p>
        </w:tc>
        <w:tc>
          <w:tcPr>
            <w:tcW w:w="2068" w:type="dxa"/>
          </w:tcPr>
          <w:p w14:paraId="7E872535" w14:textId="18A0202A" w:rsidR="003F2F22" w:rsidRDefault="003F2F22" w:rsidP="003F2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ISO 10140-1 / 2  ISO 717-1</w:t>
            </w:r>
          </w:p>
        </w:tc>
      </w:tr>
      <w:tr w:rsidR="003F2F22" w14:paraId="151D939E" w14:textId="21AB4E4D" w:rsidTr="003F2F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07BA46F2" w14:textId="0BBE32B3" w:rsidR="003F2F22" w:rsidRDefault="003F2F22" w:rsidP="003F2F22">
            <w:pPr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Werkelijke dikte</w:t>
            </w:r>
          </w:p>
        </w:tc>
        <w:tc>
          <w:tcPr>
            <w:tcW w:w="2337" w:type="dxa"/>
          </w:tcPr>
          <w:p w14:paraId="104073A1" w14:textId="0D620091" w:rsidR="003F2F22" w:rsidRDefault="003F2F22" w:rsidP="003F2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8</w:t>
            </w:r>
            <w:r w:rsidR="009866E3">
              <w:rPr>
                <w:rFonts w:ascii="Tahoma" w:hAnsi="Tahoma" w:cs="Tahoma"/>
                <w:sz w:val="20"/>
                <w:szCs w:val="20"/>
                <w:lang w:val="nl-NL"/>
              </w:rPr>
              <w:t>,3</w:t>
            </w:r>
          </w:p>
        </w:tc>
        <w:tc>
          <w:tcPr>
            <w:tcW w:w="2365" w:type="dxa"/>
          </w:tcPr>
          <w:p w14:paraId="13A0A66E" w14:textId="319D751B" w:rsidR="003F2F22" w:rsidRDefault="003F2F22" w:rsidP="003F2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mm</w:t>
            </w:r>
          </w:p>
        </w:tc>
        <w:tc>
          <w:tcPr>
            <w:tcW w:w="2068" w:type="dxa"/>
          </w:tcPr>
          <w:p w14:paraId="43E7B71D" w14:textId="77777777" w:rsidR="003F2F22" w:rsidRDefault="003F2F22" w:rsidP="003F2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</w:p>
        </w:tc>
      </w:tr>
    </w:tbl>
    <w:p w14:paraId="4C11AD75" w14:textId="77777777" w:rsidR="001A5853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</w:p>
    <w:p w14:paraId="78F582B2" w14:textId="356A0810" w:rsidR="002D0367" w:rsidRDefault="002D0367" w:rsidP="001A5853">
      <w:pPr>
        <w:rPr>
          <w:rFonts w:ascii="Tahoma" w:hAnsi="Tahoma" w:cs="Tahoma"/>
          <w:sz w:val="20"/>
          <w:szCs w:val="20"/>
          <w:lang w:val="nl-NL" w:eastAsia="ja-JP"/>
        </w:rPr>
      </w:pPr>
      <w:r>
        <w:rPr>
          <w:rFonts w:ascii="Tahoma" w:hAnsi="Tahoma" w:cs="Tahoma"/>
          <w:sz w:val="20"/>
          <w:szCs w:val="20"/>
          <w:lang w:val="nl-NL" w:eastAsia="ja-JP"/>
        </w:rPr>
        <w:t xml:space="preserve">Link datablad: </w:t>
      </w:r>
      <w:hyperlink r:id="rId6" w:history="1">
        <w:r w:rsidRPr="002D0367">
          <w:rPr>
            <w:rStyle w:val="Hyperlink"/>
            <w:rFonts w:ascii="Tahoma" w:hAnsi="Tahoma" w:cs="Tahoma"/>
            <w:sz w:val="20"/>
            <w:szCs w:val="20"/>
            <w:lang w:val="nl-NL" w:eastAsia="ja-JP"/>
          </w:rPr>
          <w:t>hier</w:t>
        </w:r>
      </w:hyperlink>
    </w:p>
    <w:p w14:paraId="13330BF4" w14:textId="77777777" w:rsidR="002D0367" w:rsidRDefault="002D0367" w:rsidP="001A5853">
      <w:pPr>
        <w:rPr>
          <w:rFonts w:ascii="Tahoma" w:hAnsi="Tahoma" w:cs="Tahoma"/>
          <w:sz w:val="20"/>
          <w:szCs w:val="20"/>
          <w:lang w:val="nl-NL" w:eastAsia="ja-JP"/>
        </w:rPr>
      </w:pPr>
    </w:p>
    <w:p w14:paraId="5D383067" w14:textId="7DA3E271" w:rsidR="001A5853" w:rsidRPr="003A1F97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  <w:r>
        <w:rPr>
          <w:rFonts w:ascii="Tahoma" w:hAnsi="Tahoma" w:cs="Tahoma"/>
          <w:sz w:val="20"/>
          <w:szCs w:val="20"/>
          <w:lang w:val="nl-NL" w:eastAsia="ja-JP"/>
        </w:rPr>
        <w:t>Het visueel aspect is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 transparant en neutraal aan weerszijden</w:t>
      </w:r>
      <w:r>
        <w:rPr>
          <w:rFonts w:ascii="Tahoma" w:hAnsi="Tahoma" w:cs="Tahoma"/>
          <w:sz w:val="20"/>
          <w:szCs w:val="20"/>
          <w:lang w:val="nl-NL" w:eastAsia="ja-JP"/>
        </w:rPr>
        <w:t>.</w:t>
      </w:r>
    </w:p>
    <w:p w14:paraId="4FA5C386" w14:textId="77777777" w:rsidR="001A5853" w:rsidRDefault="001A5853" w:rsidP="001A5853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</w:p>
    <w:p w14:paraId="254AB8EF" w14:textId="77777777" w:rsidR="001A5853" w:rsidRDefault="001A5853" w:rsidP="001A5853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A1F97">
        <w:rPr>
          <w:rFonts w:ascii="Tahoma" w:hAnsi="Tahoma" w:cs="Tahoma"/>
          <w:sz w:val="20"/>
          <w:szCs w:val="20"/>
          <w:lang w:val="nl-NL" w:eastAsia="ja-JP"/>
        </w:rPr>
        <w:t>De afdichting van het vacuüm isolatieglas is 15 jaar gewaarborgd volgens de bepalingen in het gar</w:t>
      </w:r>
      <w:r>
        <w:rPr>
          <w:rFonts w:ascii="Tahoma" w:hAnsi="Tahoma" w:cs="Tahoma"/>
          <w:sz w:val="20"/>
          <w:szCs w:val="20"/>
          <w:lang w:val="nl-NL" w:eastAsia="ja-JP"/>
        </w:rPr>
        <w:t>antiedocument van de fabrikant.</w:t>
      </w:r>
    </w:p>
    <w:p w14:paraId="3EA566B7" w14:textId="77777777" w:rsidR="001A5853" w:rsidRDefault="001A5853" w:rsidP="001A5853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</w:p>
    <w:p w14:paraId="6A6255AA" w14:textId="77777777" w:rsidR="001A5853" w:rsidRDefault="001A5853" w:rsidP="001A5853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A1F97">
        <w:rPr>
          <w:rFonts w:ascii="Tahoma" w:hAnsi="Tahoma" w:cs="Tahoma"/>
          <w:sz w:val="20"/>
          <w:szCs w:val="20"/>
          <w:lang w:val="nl-NL" w:eastAsia="ja-JP"/>
        </w:rPr>
        <w:t>De glasdiktes van het vacuüm isolatieglas worden bepaald in functie van de afmetingen van de beglazing</w:t>
      </w:r>
      <w:r>
        <w:rPr>
          <w:rFonts w:ascii="Tahoma" w:hAnsi="Tahoma" w:cs="Tahoma"/>
          <w:sz w:val="20"/>
          <w:szCs w:val="20"/>
          <w:lang w:val="nl-NL" w:eastAsia="ja-JP"/>
        </w:rPr>
        <w:t>,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 windbelasting, klimaatbelasting; project specifieke belastingen en de specifieke inherente mechanische eigenschappen van vacuüm isolatieglas</w:t>
      </w:r>
      <w:r>
        <w:rPr>
          <w:rFonts w:ascii="Tahoma" w:hAnsi="Tahoma" w:cs="Tahoma"/>
          <w:sz w:val="20"/>
          <w:szCs w:val="20"/>
          <w:lang w:val="nl-NL" w:eastAsia="ja-JP"/>
        </w:rPr>
        <w:t>.</w:t>
      </w:r>
    </w:p>
    <w:p w14:paraId="4F16763C" w14:textId="77777777" w:rsidR="003F2F22" w:rsidRDefault="003F2F22" w:rsidP="001A5853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</w:p>
    <w:p w14:paraId="6E10EFEB" w14:textId="77777777" w:rsidR="008A4782" w:rsidRPr="003F2F22" w:rsidRDefault="008A4782" w:rsidP="008A4782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F2F22">
        <w:rPr>
          <w:rFonts w:ascii="Tahoma" w:hAnsi="Tahoma" w:cs="Tahoma"/>
          <w:sz w:val="20"/>
          <w:szCs w:val="20"/>
          <w:lang w:val="nl-NL" w:eastAsia="ja-JP"/>
        </w:rPr>
        <w:t>*U-waarde gebaseerd op EN 674:2011 en ISO 19916-1:2018 (ift rosenheim, 2025).</w:t>
      </w:r>
    </w:p>
    <w:p w14:paraId="796335B9" w14:textId="77777777" w:rsidR="008A4782" w:rsidRDefault="008A4782" w:rsidP="001A5853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</w:p>
    <w:p w14:paraId="68575908" w14:textId="469A8A3D" w:rsidR="003F2F22" w:rsidRPr="002D0367" w:rsidRDefault="003F2F22" w:rsidP="001A5853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eastAsia="ja-JP"/>
        </w:rPr>
      </w:pPr>
      <w:r w:rsidRPr="005E5337">
        <w:rPr>
          <w:rFonts w:ascii="Tahoma" w:hAnsi="Tahoma" w:cs="Tahoma"/>
          <w:sz w:val="20"/>
          <w:szCs w:val="20"/>
          <w:lang w:eastAsia="ja-JP"/>
        </w:rPr>
        <w:br w:type="column"/>
      </w:r>
      <w:r w:rsidRPr="002D0367">
        <w:rPr>
          <w:rFonts w:ascii="Tahoma" w:hAnsi="Tahoma" w:cs="Tahoma"/>
          <w:sz w:val="20"/>
          <w:szCs w:val="20"/>
          <w:lang w:eastAsia="ja-JP"/>
        </w:rPr>
        <w:lastRenderedPageBreak/>
        <w:t>____________________________________</w:t>
      </w:r>
    </w:p>
    <w:p w14:paraId="484B3375" w14:textId="77777777" w:rsidR="003F2F22" w:rsidRPr="002D0367" w:rsidRDefault="003F2F22" w:rsidP="001A5853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eastAsia="ja-JP"/>
        </w:rPr>
      </w:pPr>
    </w:p>
    <w:p w14:paraId="133CE060" w14:textId="1C983C18" w:rsidR="003F2F22" w:rsidRPr="003F2F22" w:rsidRDefault="003F2F22" w:rsidP="003F2F22">
      <w:pPr>
        <w:autoSpaceDE w:val="0"/>
        <w:autoSpaceDN w:val="0"/>
        <w:spacing w:before="40" w:after="40"/>
        <w:rPr>
          <w:rFonts w:ascii="Tahoma" w:hAnsi="Tahoma" w:cs="Tahoma"/>
          <w:b/>
          <w:bCs/>
          <w:sz w:val="20"/>
          <w:szCs w:val="20"/>
          <w:lang w:eastAsia="ja-JP"/>
        </w:rPr>
      </w:pPr>
      <w:r>
        <w:rPr>
          <w:rFonts w:ascii="Tahoma" w:hAnsi="Tahoma" w:cs="Tahoma"/>
          <w:b/>
          <w:bCs/>
          <w:sz w:val="20"/>
          <w:szCs w:val="20"/>
          <w:lang w:eastAsia="ja-JP"/>
        </w:rPr>
        <w:t>V</w:t>
      </w:r>
      <w:r w:rsidRPr="003F2F22">
        <w:rPr>
          <w:rFonts w:ascii="Tahoma" w:hAnsi="Tahoma" w:cs="Tahoma"/>
          <w:b/>
          <w:bCs/>
          <w:sz w:val="20"/>
          <w:szCs w:val="20"/>
          <w:lang w:eastAsia="ja-JP"/>
        </w:rPr>
        <w:t xml:space="preserve">acuümglas BENGglas – Extra Clear </w:t>
      </w:r>
      <w:r>
        <w:rPr>
          <w:rFonts w:ascii="Tahoma" w:hAnsi="Tahoma" w:cs="Tahoma"/>
          <w:b/>
          <w:bCs/>
          <w:sz w:val="20"/>
          <w:szCs w:val="20"/>
          <w:lang w:eastAsia="ja-JP"/>
        </w:rPr>
        <w:t>– 8,3 mm</w:t>
      </w:r>
    </w:p>
    <w:p w14:paraId="217880EB" w14:textId="77777777" w:rsidR="003F2F22" w:rsidRPr="003F2F22" w:rsidRDefault="003F2F22" w:rsidP="003F2F22">
      <w:pPr>
        <w:autoSpaceDE w:val="0"/>
        <w:autoSpaceDN w:val="0"/>
        <w:spacing w:before="40" w:after="40"/>
        <w:rPr>
          <w:rFonts w:ascii="Tahoma" w:hAnsi="Tahoma" w:cs="Tahoma"/>
          <w:b/>
          <w:bCs/>
          <w:sz w:val="20"/>
          <w:szCs w:val="20"/>
          <w:lang w:eastAsia="ja-JP"/>
        </w:rPr>
      </w:pPr>
    </w:p>
    <w:p w14:paraId="26F67A22" w14:textId="77777777" w:rsidR="003F2F22" w:rsidRPr="005E5337" w:rsidRDefault="003F2F22" w:rsidP="003F2F22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eastAsia="ja-JP"/>
        </w:rPr>
      </w:pPr>
      <w:r w:rsidRPr="005E5337">
        <w:rPr>
          <w:rFonts w:ascii="Tahoma" w:hAnsi="Tahoma" w:cs="Tahoma"/>
          <w:sz w:val="20"/>
          <w:szCs w:val="20"/>
          <w:lang w:eastAsia="ja-JP"/>
        </w:rPr>
        <w:t xml:space="preserve">dikte: </w:t>
      </w:r>
      <w:r w:rsidRPr="005E5337">
        <w:rPr>
          <w:rFonts w:ascii="Tahoma" w:hAnsi="Tahoma" w:cs="Tahoma"/>
          <w:b/>
          <w:bCs/>
          <w:sz w:val="20"/>
          <w:szCs w:val="20"/>
          <w:lang w:eastAsia="ja-JP"/>
        </w:rPr>
        <w:t>8,3</w:t>
      </w:r>
      <w:r w:rsidRPr="005E5337">
        <w:rPr>
          <w:rFonts w:ascii="Tahoma" w:hAnsi="Tahoma" w:cs="Tahoma"/>
          <w:sz w:val="20"/>
          <w:szCs w:val="20"/>
          <w:lang w:eastAsia="ja-JP"/>
        </w:rPr>
        <w:t xml:space="preserve"> mm</w:t>
      </w:r>
    </w:p>
    <w:p w14:paraId="58B83E1F" w14:textId="77777777" w:rsidR="003F2F22" w:rsidRPr="003F2F22" w:rsidRDefault="003F2F22" w:rsidP="003F2F22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gewicht per m²: </w:t>
      </w:r>
      <w:r w:rsidRPr="003F2F22">
        <w:rPr>
          <w:rFonts w:ascii="Tahoma" w:hAnsi="Tahoma" w:cs="Tahoma"/>
          <w:b/>
          <w:bCs/>
          <w:sz w:val="20"/>
          <w:szCs w:val="20"/>
          <w:lang w:val="nl-NL" w:eastAsia="ja-JP"/>
        </w:rPr>
        <w:t>21</w:t>
      </w: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 kg/m²</w:t>
      </w:r>
    </w:p>
    <w:p w14:paraId="2F3407F3" w14:textId="1B830C8E" w:rsidR="003F2F22" w:rsidRPr="003F2F22" w:rsidRDefault="003F2F22" w:rsidP="003F2F22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ggl: </w:t>
      </w:r>
      <w:r w:rsidRPr="003F2F22">
        <w:rPr>
          <w:rFonts w:ascii="Tahoma" w:hAnsi="Tahoma" w:cs="Tahoma"/>
          <w:b/>
          <w:bCs/>
          <w:sz w:val="20"/>
          <w:szCs w:val="20"/>
          <w:lang w:val="nl-NL" w:eastAsia="ja-JP"/>
        </w:rPr>
        <w:t>0,</w:t>
      </w:r>
      <w:r>
        <w:rPr>
          <w:rFonts w:ascii="Tahoma" w:hAnsi="Tahoma" w:cs="Tahoma"/>
          <w:b/>
          <w:bCs/>
          <w:sz w:val="20"/>
          <w:szCs w:val="20"/>
          <w:lang w:val="nl-NL" w:eastAsia="ja-JP"/>
        </w:rPr>
        <w:t>6</w:t>
      </w:r>
      <w:r w:rsidRPr="003F2F22">
        <w:rPr>
          <w:rFonts w:ascii="Tahoma" w:hAnsi="Tahoma" w:cs="Tahoma"/>
          <w:b/>
          <w:bCs/>
          <w:sz w:val="20"/>
          <w:szCs w:val="20"/>
          <w:lang w:val="nl-NL" w:eastAsia="ja-JP"/>
        </w:rPr>
        <w:t>8</w:t>
      </w: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 </w:t>
      </w:r>
    </w:p>
    <w:p w14:paraId="7A21C333" w14:textId="77777777" w:rsidR="003F2F22" w:rsidRPr="003F2F22" w:rsidRDefault="003F2F22" w:rsidP="003F2F22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kenmerkende grondstof: </w:t>
      </w:r>
      <w:r w:rsidRPr="003F2F22">
        <w:rPr>
          <w:rFonts w:ascii="Tahoma" w:hAnsi="Tahoma" w:cs="Tahoma"/>
          <w:b/>
          <w:bCs/>
          <w:sz w:val="20"/>
          <w:szCs w:val="20"/>
          <w:lang w:val="nl-NL" w:eastAsia="ja-JP"/>
        </w:rPr>
        <w:t>glas</w:t>
      </w: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 </w:t>
      </w:r>
    </w:p>
    <w:p w14:paraId="7C4A7821" w14:textId="7A1BB820" w:rsidR="003F2F22" w:rsidRPr="003F2F22" w:rsidRDefault="003F2F22" w:rsidP="003F2F22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lichtreflectie binnen: </w:t>
      </w:r>
      <w:r>
        <w:rPr>
          <w:rFonts w:ascii="Tahoma" w:hAnsi="Tahoma" w:cs="Tahoma"/>
          <w:b/>
          <w:bCs/>
          <w:sz w:val="20"/>
          <w:szCs w:val="20"/>
          <w:lang w:val="nl-NL" w:eastAsia="ja-JP"/>
        </w:rPr>
        <w:t>15</w:t>
      </w: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 %</w:t>
      </w:r>
    </w:p>
    <w:p w14:paraId="4FEF8CE3" w14:textId="27B2574E" w:rsidR="003F2F22" w:rsidRPr="003F2F22" w:rsidRDefault="003F2F22" w:rsidP="003F2F22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lichtreflectie buiten: </w:t>
      </w:r>
      <w:r>
        <w:rPr>
          <w:rFonts w:ascii="Tahoma" w:hAnsi="Tahoma" w:cs="Tahoma"/>
          <w:b/>
          <w:bCs/>
          <w:sz w:val="20"/>
          <w:szCs w:val="20"/>
          <w:lang w:val="nl-NL" w:eastAsia="ja-JP"/>
        </w:rPr>
        <w:t>16</w:t>
      </w: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 %</w:t>
      </w:r>
    </w:p>
    <w:p w14:paraId="33FCC6E5" w14:textId="6EDFD35A" w:rsidR="003F2F22" w:rsidRPr="003F2F22" w:rsidRDefault="003F2F22" w:rsidP="003F2F22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LTA waarde: </w:t>
      </w:r>
      <w:r w:rsidRPr="003F2F22">
        <w:rPr>
          <w:rFonts w:ascii="Tahoma" w:hAnsi="Tahoma" w:cs="Tahoma"/>
          <w:b/>
          <w:bCs/>
          <w:sz w:val="20"/>
          <w:szCs w:val="20"/>
          <w:lang w:val="nl-NL" w:eastAsia="ja-JP"/>
        </w:rPr>
        <w:t>0,</w:t>
      </w:r>
      <w:r>
        <w:rPr>
          <w:rFonts w:ascii="Tahoma" w:hAnsi="Tahoma" w:cs="Tahoma"/>
          <w:b/>
          <w:bCs/>
          <w:sz w:val="20"/>
          <w:szCs w:val="20"/>
          <w:lang w:val="nl-NL" w:eastAsia="ja-JP"/>
        </w:rPr>
        <w:t>83</w:t>
      </w: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 </w:t>
      </w:r>
    </w:p>
    <w:p w14:paraId="0366FE49" w14:textId="77777777" w:rsidR="003F2F22" w:rsidRPr="003F2F22" w:rsidRDefault="003F2F22" w:rsidP="003F2F22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merk: </w:t>
      </w:r>
      <w:r w:rsidRPr="003F2F22">
        <w:rPr>
          <w:rFonts w:ascii="Tahoma" w:hAnsi="Tahoma" w:cs="Tahoma"/>
          <w:b/>
          <w:bCs/>
          <w:sz w:val="20"/>
          <w:szCs w:val="20"/>
          <w:lang w:val="nl-NL" w:eastAsia="ja-JP"/>
        </w:rPr>
        <w:t>BENGglas</w:t>
      </w: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 </w:t>
      </w:r>
    </w:p>
    <w:p w14:paraId="2135E7C0" w14:textId="77777777" w:rsidR="003F2F22" w:rsidRPr="003F2F22" w:rsidRDefault="003F2F22" w:rsidP="003F2F22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NAA.K.T: </w:t>
      </w:r>
      <w:r w:rsidRPr="003F2F22">
        <w:rPr>
          <w:rFonts w:ascii="Tahoma" w:hAnsi="Tahoma" w:cs="Tahoma"/>
          <w:b/>
          <w:bCs/>
          <w:sz w:val="20"/>
          <w:szCs w:val="20"/>
          <w:lang w:val="nl-NL" w:eastAsia="ja-JP"/>
        </w:rPr>
        <w:t>samengesteld_product_generiek</w:t>
      </w: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 </w:t>
      </w:r>
    </w:p>
    <w:p w14:paraId="2C087131" w14:textId="77777777" w:rsidR="003F2F22" w:rsidRPr="003F2F22" w:rsidRDefault="003F2F22" w:rsidP="003F2F22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plaatdikte binnen: </w:t>
      </w:r>
      <w:r w:rsidRPr="003F2F22">
        <w:rPr>
          <w:rFonts w:ascii="Tahoma" w:hAnsi="Tahoma" w:cs="Tahoma"/>
          <w:b/>
          <w:bCs/>
          <w:sz w:val="20"/>
          <w:szCs w:val="20"/>
          <w:lang w:val="nl-NL" w:eastAsia="ja-JP"/>
        </w:rPr>
        <w:t>4</w:t>
      </w: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 mm</w:t>
      </w:r>
    </w:p>
    <w:p w14:paraId="5AEB205E" w14:textId="77777777" w:rsidR="003F2F22" w:rsidRPr="003F2F22" w:rsidRDefault="003F2F22" w:rsidP="003F2F22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plaatdikte buiten: </w:t>
      </w:r>
      <w:r w:rsidRPr="003F2F22">
        <w:rPr>
          <w:rFonts w:ascii="Tahoma" w:hAnsi="Tahoma" w:cs="Tahoma"/>
          <w:b/>
          <w:bCs/>
          <w:sz w:val="20"/>
          <w:szCs w:val="20"/>
          <w:lang w:val="nl-NL" w:eastAsia="ja-JP"/>
        </w:rPr>
        <w:t>4</w:t>
      </w: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 mm</w:t>
      </w:r>
    </w:p>
    <w:p w14:paraId="09459F80" w14:textId="15203968" w:rsidR="003F2F22" w:rsidRPr="003F2F22" w:rsidRDefault="003F2F22" w:rsidP="003F2F22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eastAsia="ja-JP"/>
        </w:rPr>
      </w:pPr>
      <w:r w:rsidRPr="003F2F22">
        <w:rPr>
          <w:rFonts w:ascii="Tahoma" w:hAnsi="Tahoma" w:cs="Tahoma"/>
          <w:sz w:val="20"/>
          <w:szCs w:val="20"/>
          <w:lang w:eastAsia="ja-JP"/>
        </w:rPr>
        <w:t xml:space="preserve">Rw: </w:t>
      </w:r>
      <w:r w:rsidRPr="003F2F22">
        <w:rPr>
          <w:rFonts w:ascii="Tahoma" w:hAnsi="Tahoma" w:cs="Tahoma"/>
          <w:b/>
          <w:bCs/>
          <w:sz w:val="20"/>
          <w:szCs w:val="20"/>
          <w:lang w:eastAsia="ja-JP"/>
        </w:rPr>
        <w:t>36</w:t>
      </w:r>
      <w:r w:rsidRPr="003F2F22">
        <w:rPr>
          <w:rFonts w:ascii="Tahoma" w:hAnsi="Tahoma" w:cs="Tahoma"/>
          <w:sz w:val="20"/>
          <w:szCs w:val="20"/>
          <w:lang w:eastAsia="ja-JP"/>
        </w:rPr>
        <w:t xml:space="preserve"> (-2;-3) dB(A)</w:t>
      </w:r>
    </w:p>
    <w:p w14:paraId="4F04B3D0" w14:textId="55F7A376" w:rsidR="003F2F22" w:rsidRPr="003F2F22" w:rsidRDefault="003F2F22" w:rsidP="003F2F22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eastAsia="ja-JP"/>
        </w:rPr>
      </w:pPr>
      <w:r w:rsidRPr="003F2F22">
        <w:rPr>
          <w:rFonts w:ascii="Tahoma" w:hAnsi="Tahoma" w:cs="Tahoma"/>
          <w:sz w:val="20"/>
          <w:szCs w:val="20"/>
          <w:lang w:eastAsia="ja-JP"/>
        </w:rPr>
        <w:t xml:space="preserve">serie: </w:t>
      </w:r>
      <w:r w:rsidRPr="003F2F22">
        <w:rPr>
          <w:rFonts w:ascii="Tahoma" w:hAnsi="Tahoma" w:cs="Tahoma"/>
          <w:b/>
          <w:bCs/>
          <w:sz w:val="20"/>
          <w:szCs w:val="20"/>
          <w:lang w:eastAsia="ja-JP"/>
        </w:rPr>
        <w:t>Extra Clear</w:t>
      </w:r>
      <w:r w:rsidRPr="003F2F22">
        <w:rPr>
          <w:rFonts w:ascii="Tahoma" w:hAnsi="Tahoma" w:cs="Tahoma"/>
          <w:sz w:val="20"/>
          <w:szCs w:val="20"/>
          <w:lang w:eastAsia="ja-JP"/>
        </w:rPr>
        <w:t xml:space="preserve"> </w:t>
      </w:r>
    </w:p>
    <w:p w14:paraId="027302E4" w14:textId="77777777" w:rsidR="003F2F22" w:rsidRPr="003F2F22" w:rsidRDefault="003F2F22" w:rsidP="003F2F22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spouwbreedte: </w:t>
      </w:r>
      <w:r w:rsidRPr="003F2F22">
        <w:rPr>
          <w:rFonts w:ascii="Tahoma" w:hAnsi="Tahoma" w:cs="Tahoma"/>
          <w:b/>
          <w:bCs/>
          <w:sz w:val="20"/>
          <w:szCs w:val="20"/>
          <w:lang w:val="nl-NL" w:eastAsia="ja-JP"/>
        </w:rPr>
        <w:t>0,3</w:t>
      </w: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 mm</w:t>
      </w:r>
    </w:p>
    <w:p w14:paraId="11428D84" w14:textId="17461D38" w:rsidR="003F2F22" w:rsidRPr="002D0367" w:rsidRDefault="003F2F22" w:rsidP="003F2F22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2D0367">
        <w:rPr>
          <w:rFonts w:ascii="Tahoma" w:hAnsi="Tahoma" w:cs="Tahoma"/>
          <w:sz w:val="20"/>
          <w:szCs w:val="20"/>
          <w:lang w:val="nl-NL" w:eastAsia="ja-JP"/>
        </w:rPr>
        <w:t xml:space="preserve">U-waarde: </w:t>
      </w:r>
      <w:r w:rsidRPr="002D0367">
        <w:rPr>
          <w:rFonts w:ascii="Tahoma" w:hAnsi="Tahoma" w:cs="Tahoma"/>
          <w:b/>
          <w:bCs/>
          <w:sz w:val="20"/>
          <w:szCs w:val="20"/>
          <w:lang w:val="nl-NL" w:eastAsia="ja-JP"/>
        </w:rPr>
        <w:t>0,5</w:t>
      </w:r>
      <w:r w:rsidRPr="002D0367">
        <w:rPr>
          <w:rFonts w:ascii="Tahoma" w:hAnsi="Tahoma" w:cs="Tahoma"/>
          <w:sz w:val="20"/>
          <w:szCs w:val="20"/>
          <w:lang w:val="nl-NL" w:eastAsia="ja-JP"/>
        </w:rPr>
        <w:t xml:space="preserve"> W/m²·K</w:t>
      </w:r>
      <w:r w:rsidR="005E5337">
        <w:rPr>
          <w:rFonts w:ascii="Tahoma" w:hAnsi="Tahoma" w:cs="Tahoma"/>
          <w:sz w:val="20"/>
          <w:szCs w:val="20"/>
          <w:lang w:val="nl-NL" w:eastAsia="ja-JP"/>
        </w:rPr>
        <w:t>*</w:t>
      </w:r>
    </w:p>
    <w:p w14:paraId="6BF0830A" w14:textId="77777777" w:rsidR="003F2F22" w:rsidRPr="002D0367" w:rsidRDefault="003F2F22" w:rsidP="003F2F22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</w:p>
    <w:p w14:paraId="1ED3FB3A" w14:textId="6CF65F55" w:rsidR="003F2F22" w:rsidRPr="003F2F22" w:rsidRDefault="003F2F22" w:rsidP="003F2F22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F2F22">
        <w:rPr>
          <w:rFonts w:ascii="Tahoma" w:hAnsi="Tahoma" w:cs="Tahoma"/>
          <w:sz w:val="20"/>
          <w:szCs w:val="20"/>
          <w:lang w:val="nl-NL" w:eastAsia="ja-JP"/>
        </w:rPr>
        <w:t>*U-waarde gebaseerd op EN 674:2011 en ISO 19916-1:2018 (ift rosenheim, 2025).</w:t>
      </w:r>
    </w:p>
    <w:p w14:paraId="4ECBAAD6" w14:textId="77777777" w:rsidR="003F2F22" w:rsidRDefault="003F2F22" w:rsidP="001A5853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</w:p>
    <w:p w14:paraId="5FC65588" w14:textId="77777777" w:rsidR="00FB3CE3" w:rsidRPr="001A5853" w:rsidRDefault="00FB3CE3">
      <w:pPr>
        <w:rPr>
          <w:lang w:val="nl-NL"/>
        </w:rPr>
      </w:pPr>
    </w:p>
    <w:sectPr w:rsidR="00FB3CE3" w:rsidRPr="001A585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DBA82" w14:textId="77777777" w:rsidR="003F2F22" w:rsidRDefault="003F2F22">
      <w:r>
        <w:separator/>
      </w:r>
    </w:p>
  </w:endnote>
  <w:endnote w:type="continuationSeparator" w:id="0">
    <w:p w14:paraId="55885230" w14:textId="77777777" w:rsidR="003F2F22" w:rsidRDefault="003F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BEDAC" w14:textId="77777777" w:rsidR="003F2F22" w:rsidRDefault="003F2F22">
      <w:r>
        <w:separator/>
      </w:r>
    </w:p>
  </w:footnote>
  <w:footnote w:type="continuationSeparator" w:id="0">
    <w:p w14:paraId="334BF7CA" w14:textId="77777777" w:rsidR="003F2F22" w:rsidRDefault="003F2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C94DA" w14:textId="1A1D79A1" w:rsidR="003F2F22" w:rsidRPr="00242CD7" w:rsidRDefault="001A5853">
    <w:pPr>
      <w:pStyle w:val="Koptekst"/>
      <w:rPr>
        <w:lang w:val="nl-NL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 xml:space="preserve">BENGglas Extra Clear - Specificaties - </w:t>
    </w:r>
    <w:r>
      <w:rPr>
        <w:noProof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40935F" wp14:editId="0F53BA4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7D5D22" w14:textId="77777777" w:rsidR="003F2F22" w:rsidRPr="009A2B02" w:rsidRDefault="003F2F22" w:rsidP="009A2B02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0935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0;margin-top:15pt;width:612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" o:allowincell="f" filled="f" stroked="f" strokeweight=".5pt">
              <v:textbox inset=",0,,0">
                <w:txbxContent>
                  <w:p w14:paraId="597D5D22" w14:textId="77777777" w:rsidR="003F2F22" w:rsidRPr="009A2B02" w:rsidRDefault="003F2F22" w:rsidP="009A2B02">
                    <w:pPr>
                      <w:jc w:val="center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t>01/01/2024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53"/>
    <w:rsid w:val="00012022"/>
    <w:rsid w:val="00013944"/>
    <w:rsid w:val="000177B6"/>
    <w:rsid w:val="00021B78"/>
    <w:rsid w:val="000315A0"/>
    <w:rsid w:val="000321C4"/>
    <w:rsid w:val="00032326"/>
    <w:rsid w:val="00042986"/>
    <w:rsid w:val="00044298"/>
    <w:rsid w:val="00047CB7"/>
    <w:rsid w:val="000508EF"/>
    <w:rsid w:val="00054115"/>
    <w:rsid w:val="00056DD2"/>
    <w:rsid w:val="00062400"/>
    <w:rsid w:val="00070F76"/>
    <w:rsid w:val="00071A1B"/>
    <w:rsid w:val="00073E74"/>
    <w:rsid w:val="000823D4"/>
    <w:rsid w:val="00091FEC"/>
    <w:rsid w:val="000945BA"/>
    <w:rsid w:val="000960CA"/>
    <w:rsid w:val="000973A4"/>
    <w:rsid w:val="000978C9"/>
    <w:rsid w:val="00097F64"/>
    <w:rsid w:val="000A06A9"/>
    <w:rsid w:val="000A17E6"/>
    <w:rsid w:val="000A1A5F"/>
    <w:rsid w:val="000A2617"/>
    <w:rsid w:val="000A71EF"/>
    <w:rsid w:val="000A7204"/>
    <w:rsid w:val="000A773A"/>
    <w:rsid w:val="000A7750"/>
    <w:rsid w:val="000B0BBC"/>
    <w:rsid w:val="000B107A"/>
    <w:rsid w:val="000B1DE3"/>
    <w:rsid w:val="000B3DDD"/>
    <w:rsid w:val="000B61FC"/>
    <w:rsid w:val="000B7265"/>
    <w:rsid w:val="000C009B"/>
    <w:rsid w:val="000C06E9"/>
    <w:rsid w:val="000C1BD5"/>
    <w:rsid w:val="000C214B"/>
    <w:rsid w:val="000C3256"/>
    <w:rsid w:val="000C5081"/>
    <w:rsid w:val="000D18DA"/>
    <w:rsid w:val="000D5B03"/>
    <w:rsid w:val="000D5EB6"/>
    <w:rsid w:val="000D723A"/>
    <w:rsid w:val="000E0F31"/>
    <w:rsid w:val="000E18F0"/>
    <w:rsid w:val="000E5FB3"/>
    <w:rsid w:val="000F002D"/>
    <w:rsid w:val="000F0343"/>
    <w:rsid w:val="000F45CA"/>
    <w:rsid w:val="000F55CB"/>
    <w:rsid w:val="000F6229"/>
    <w:rsid w:val="000F6252"/>
    <w:rsid w:val="0010224B"/>
    <w:rsid w:val="001038A3"/>
    <w:rsid w:val="00103A02"/>
    <w:rsid w:val="00105C7E"/>
    <w:rsid w:val="00107081"/>
    <w:rsid w:val="00110030"/>
    <w:rsid w:val="00120CE6"/>
    <w:rsid w:val="00122B02"/>
    <w:rsid w:val="00124940"/>
    <w:rsid w:val="0013143E"/>
    <w:rsid w:val="00132A76"/>
    <w:rsid w:val="00134FD6"/>
    <w:rsid w:val="00141E80"/>
    <w:rsid w:val="001464D7"/>
    <w:rsid w:val="00147111"/>
    <w:rsid w:val="00152039"/>
    <w:rsid w:val="001623F5"/>
    <w:rsid w:val="00162E5A"/>
    <w:rsid w:val="00164BE9"/>
    <w:rsid w:val="00170491"/>
    <w:rsid w:val="00177063"/>
    <w:rsid w:val="0018357F"/>
    <w:rsid w:val="001841E5"/>
    <w:rsid w:val="001875A8"/>
    <w:rsid w:val="001907A7"/>
    <w:rsid w:val="00193933"/>
    <w:rsid w:val="00194F84"/>
    <w:rsid w:val="00195E69"/>
    <w:rsid w:val="0019649E"/>
    <w:rsid w:val="001A3419"/>
    <w:rsid w:val="001A5853"/>
    <w:rsid w:val="001A6A3C"/>
    <w:rsid w:val="001B74DB"/>
    <w:rsid w:val="001C30B9"/>
    <w:rsid w:val="001D4A24"/>
    <w:rsid w:val="001D7525"/>
    <w:rsid w:val="001D7750"/>
    <w:rsid w:val="001E11DA"/>
    <w:rsid w:val="001E4C40"/>
    <w:rsid w:val="001F4BD5"/>
    <w:rsid w:val="00207C37"/>
    <w:rsid w:val="002110C0"/>
    <w:rsid w:val="00216C37"/>
    <w:rsid w:val="00216C4A"/>
    <w:rsid w:val="00220403"/>
    <w:rsid w:val="002220A7"/>
    <w:rsid w:val="00222F78"/>
    <w:rsid w:val="0022767E"/>
    <w:rsid w:val="0022793D"/>
    <w:rsid w:val="0023166D"/>
    <w:rsid w:val="00234D70"/>
    <w:rsid w:val="00235FAE"/>
    <w:rsid w:val="00236471"/>
    <w:rsid w:val="00240925"/>
    <w:rsid w:val="0024236A"/>
    <w:rsid w:val="00242CB7"/>
    <w:rsid w:val="00244538"/>
    <w:rsid w:val="00253137"/>
    <w:rsid w:val="00260B75"/>
    <w:rsid w:val="00263449"/>
    <w:rsid w:val="0026587E"/>
    <w:rsid w:val="002660F6"/>
    <w:rsid w:val="00266F45"/>
    <w:rsid w:val="00267469"/>
    <w:rsid w:val="00271100"/>
    <w:rsid w:val="00293809"/>
    <w:rsid w:val="00294871"/>
    <w:rsid w:val="002A281A"/>
    <w:rsid w:val="002A2DB9"/>
    <w:rsid w:val="002A3715"/>
    <w:rsid w:val="002B11C4"/>
    <w:rsid w:val="002B1D6C"/>
    <w:rsid w:val="002B2AB7"/>
    <w:rsid w:val="002B2CE6"/>
    <w:rsid w:val="002B2ED0"/>
    <w:rsid w:val="002B46B7"/>
    <w:rsid w:val="002B7A02"/>
    <w:rsid w:val="002C0464"/>
    <w:rsid w:val="002C5C8A"/>
    <w:rsid w:val="002C68A1"/>
    <w:rsid w:val="002D0367"/>
    <w:rsid w:val="002D3A3A"/>
    <w:rsid w:val="002D49D0"/>
    <w:rsid w:val="002E0266"/>
    <w:rsid w:val="002E4C66"/>
    <w:rsid w:val="002F0B63"/>
    <w:rsid w:val="002F0D52"/>
    <w:rsid w:val="002F235B"/>
    <w:rsid w:val="00302AA5"/>
    <w:rsid w:val="00304194"/>
    <w:rsid w:val="003075FB"/>
    <w:rsid w:val="00310C8B"/>
    <w:rsid w:val="00313997"/>
    <w:rsid w:val="00315196"/>
    <w:rsid w:val="00315ED2"/>
    <w:rsid w:val="00323330"/>
    <w:rsid w:val="00323455"/>
    <w:rsid w:val="003315E5"/>
    <w:rsid w:val="00331D29"/>
    <w:rsid w:val="00333C4F"/>
    <w:rsid w:val="003377E0"/>
    <w:rsid w:val="0034157F"/>
    <w:rsid w:val="00342E61"/>
    <w:rsid w:val="00344203"/>
    <w:rsid w:val="0035199F"/>
    <w:rsid w:val="003551EB"/>
    <w:rsid w:val="003552C7"/>
    <w:rsid w:val="0035587C"/>
    <w:rsid w:val="00356B1D"/>
    <w:rsid w:val="00362290"/>
    <w:rsid w:val="00364564"/>
    <w:rsid w:val="00371596"/>
    <w:rsid w:val="0037269A"/>
    <w:rsid w:val="00372A3E"/>
    <w:rsid w:val="00373AFF"/>
    <w:rsid w:val="003761A0"/>
    <w:rsid w:val="00376EB9"/>
    <w:rsid w:val="00387944"/>
    <w:rsid w:val="003955C5"/>
    <w:rsid w:val="00396642"/>
    <w:rsid w:val="003972F5"/>
    <w:rsid w:val="003A269A"/>
    <w:rsid w:val="003A54C6"/>
    <w:rsid w:val="003A564D"/>
    <w:rsid w:val="003A72B9"/>
    <w:rsid w:val="003B21C3"/>
    <w:rsid w:val="003B2686"/>
    <w:rsid w:val="003B2AE2"/>
    <w:rsid w:val="003B3EAC"/>
    <w:rsid w:val="003B3FB9"/>
    <w:rsid w:val="003B6205"/>
    <w:rsid w:val="003B6D3B"/>
    <w:rsid w:val="003C0D9E"/>
    <w:rsid w:val="003C63DB"/>
    <w:rsid w:val="003D1EEE"/>
    <w:rsid w:val="003D23B8"/>
    <w:rsid w:val="003D2536"/>
    <w:rsid w:val="003D313A"/>
    <w:rsid w:val="003D7F4B"/>
    <w:rsid w:val="003E3388"/>
    <w:rsid w:val="003E417F"/>
    <w:rsid w:val="003E4806"/>
    <w:rsid w:val="003E6A88"/>
    <w:rsid w:val="003F2F22"/>
    <w:rsid w:val="003F4601"/>
    <w:rsid w:val="003F5E19"/>
    <w:rsid w:val="003F7B99"/>
    <w:rsid w:val="00403AB1"/>
    <w:rsid w:val="004041D7"/>
    <w:rsid w:val="00404834"/>
    <w:rsid w:val="00405A93"/>
    <w:rsid w:val="00410D8B"/>
    <w:rsid w:val="00415646"/>
    <w:rsid w:val="004158EA"/>
    <w:rsid w:val="0041686E"/>
    <w:rsid w:val="00424979"/>
    <w:rsid w:val="00426747"/>
    <w:rsid w:val="004269FD"/>
    <w:rsid w:val="0042712E"/>
    <w:rsid w:val="00430076"/>
    <w:rsid w:val="00430E5A"/>
    <w:rsid w:val="004318BA"/>
    <w:rsid w:val="00431E93"/>
    <w:rsid w:val="00432EF4"/>
    <w:rsid w:val="00433BAF"/>
    <w:rsid w:val="00435308"/>
    <w:rsid w:val="004358BD"/>
    <w:rsid w:val="004421A2"/>
    <w:rsid w:val="00442259"/>
    <w:rsid w:val="00445426"/>
    <w:rsid w:val="004507E8"/>
    <w:rsid w:val="004543BD"/>
    <w:rsid w:val="00454FD6"/>
    <w:rsid w:val="00460D43"/>
    <w:rsid w:val="00462949"/>
    <w:rsid w:val="00463CAA"/>
    <w:rsid w:val="004661C6"/>
    <w:rsid w:val="00483398"/>
    <w:rsid w:val="0048492F"/>
    <w:rsid w:val="004875C6"/>
    <w:rsid w:val="00490C0F"/>
    <w:rsid w:val="00491D2F"/>
    <w:rsid w:val="0049644C"/>
    <w:rsid w:val="0049669D"/>
    <w:rsid w:val="00496D6E"/>
    <w:rsid w:val="004977A6"/>
    <w:rsid w:val="004A3680"/>
    <w:rsid w:val="004A6811"/>
    <w:rsid w:val="004A6AB0"/>
    <w:rsid w:val="004A6D5B"/>
    <w:rsid w:val="004B26A1"/>
    <w:rsid w:val="004B3BB1"/>
    <w:rsid w:val="004B447E"/>
    <w:rsid w:val="004B4C3C"/>
    <w:rsid w:val="004B641E"/>
    <w:rsid w:val="004C2A78"/>
    <w:rsid w:val="004C5DBD"/>
    <w:rsid w:val="004C73E2"/>
    <w:rsid w:val="004D1FDC"/>
    <w:rsid w:val="004D2927"/>
    <w:rsid w:val="004D2EC0"/>
    <w:rsid w:val="004D510D"/>
    <w:rsid w:val="004E02BC"/>
    <w:rsid w:val="004E0620"/>
    <w:rsid w:val="004E0940"/>
    <w:rsid w:val="004E4368"/>
    <w:rsid w:val="004E4BCB"/>
    <w:rsid w:val="004E5E4C"/>
    <w:rsid w:val="004E7667"/>
    <w:rsid w:val="004F0BE4"/>
    <w:rsid w:val="004F1598"/>
    <w:rsid w:val="004F37F9"/>
    <w:rsid w:val="004F5DC4"/>
    <w:rsid w:val="004F5F13"/>
    <w:rsid w:val="005003EF"/>
    <w:rsid w:val="005073FA"/>
    <w:rsid w:val="0051199D"/>
    <w:rsid w:val="00511E06"/>
    <w:rsid w:val="005139F4"/>
    <w:rsid w:val="005205A0"/>
    <w:rsid w:val="00523BB8"/>
    <w:rsid w:val="005272F2"/>
    <w:rsid w:val="005279D3"/>
    <w:rsid w:val="0053096A"/>
    <w:rsid w:val="00532584"/>
    <w:rsid w:val="00532951"/>
    <w:rsid w:val="0053621A"/>
    <w:rsid w:val="00536DCF"/>
    <w:rsid w:val="00541702"/>
    <w:rsid w:val="00550643"/>
    <w:rsid w:val="00550B81"/>
    <w:rsid w:val="0055567C"/>
    <w:rsid w:val="00557005"/>
    <w:rsid w:val="00560BC2"/>
    <w:rsid w:val="00562DC8"/>
    <w:rsid w:val="0056748F"/>
    <w:rsid w:val="00574E93"/>
    <w:rsid w:val="0057534E"/>
    <w:rsid w:val="0057578C"/>
    <w:rsid w:val="00577426"/>
    <w:rsid w:val="00580229"/>
    <w:rsid w:val="0058141B"/>
    <w:rsid w:val="00581BF4"/>
    <w:rsid w:val="0058660B"/>
    <w:rsid w:val="005919AA"/>
    <w:rsid w:val="005A63F4"/>
    <w:rsid w:val="005A687B"/>
    <w:rsid w:val="005B0EFF"/>
    <w:rsid w:val="005B1016"/>
    <w:rsid w:val="005B3D67"/>
    <w:rsid w:val="005C56FD"/>
    <w:rsid w:val="005C5CE7"/>
    <w:rsid w:val="005D076B"/>
    <w:rsid w:val="005E11EE"/>
    <w:rsid w:val="005E197E"/>
    <w:rsid w:val="005E1A80"/>
    <w:rsid w:val="005E49FB"/>
    <w:rsid w:val="005E5337"/>
    <w:rsid w:val="005E734E"/>
    <w:rsid w:val="005E7BB4"/>
    <w:rsid w:val="005F119B"/>
    <w:rsid w:val="005F2F3F"/>
    <w:rsid w:val="005F4186"/>
    <w:rsid w:val="005F4570"/>
    <w:rsid w:val="005F4ED0"/>
    <w:rsid w:val="005F6643"/>
    <w:rsid w:val="00607D63"/>
    <w:rsid w:val="00611BBB"/>
    <w:rsid w:val="00611FDF"/>
    <w:rsid w:val="0061314B"/>
    <w:rsid w:val="00615F65"/>
    <w:rsid w:val="00617C97"/>
    <w:rsid w:val="00621A37"/>
    <w:rsid w:val="0062262D"/>
    <w:rsid w:val="00623E66"/>
    <w:rsid w:val="00625639"/>
    <w:rsid w:val="006268F5"/>
    <w:rsid w:val="00627673"/>
    <w:rsid w:val="00630269"/>
    <w:rsid w:val="00630721"/>
    <w:rsid w:val="0063260B"/>
    <w:rsid w:val="00632F01"/>
    <w:rsid w:val="006350A6"/>
    <w:rsid w:val="00643D1D"/>
    <w:rsid w:val="006442B7"/>
    <w:rsid w:val="00647A2A"/>
    <w:rsid w:val="00652039"/>
    <w:rsid w:val="00661932"/>
    <w:rsid w:val="0067444D"/>
    <w:rsid w:val="006746B8"/>
    <w:rsid w:val="00675B75"/>
    <w:rsid w:val="00675FCC"/>
    <w:rsid w:val="00681613"/>
    <w:rsid w:val="00683E7D"/>
    <w:rsid w:val="00684F5A"/>
    <w:rsid w:val="00687F40"/>
    <w:rsid w:val="00690399"/>
    <w:rsid w:val="0069294B"/>
    <w:rsid w:val="00693CBA"/>
    <w:rsid w:val="00696901"/>
    <w:rsid w:val="006969D8"/>
    <w:rsid w:val="00696A45"/>
    <w:rsid w:val="006A0418"/>
    <w:rsid w:val="006A209A"/>
    <w:rsid w:val="006A4B0A"/>
    <w:rsid w:val="006A5719"/>
    <w:rsid w:val="006B2648"/>
    <w:rsid w:val="006B33D1"/>
    <w:rsid w:val="006B5FAB"/>
    <w:rsid w:val="006C0BCC"/>
    <w:rsid w:val="006C75EF"/>
    <w:rsid w:val="006D3E45"/>
    <w:rsid w:val="006D3F10"/>
    <w:rsid w:val="006D4668"/>
    <w:rsid w:val="006D773D"/>
    <w:rsid w:val="006E0E43"/>
    <w:rsid w:val="006E1F7D"/>
    <w:rsid w:val="006E68C0"/>
    <w:rsid w:val="006E74D9"/>
    <w:rsid w:val="006F10B2"/>
    <w:rsid w:val="006F1894"/>
    <w:rsid w:val="006F376C"/>
    <w:rsid w:val="0070436A"/>
    <w:rsid w:val="00705AB4"/>
    <w:rsid w:val="007068ED"/>
    <w:rsid w:val="00710C85"/>
    <w:rsid w:val="00712157"/>
    <w:rsid w:val="00716CE6"/>
    <w:rsid w:val="007208A2"/>
    <w:rsid w:val="007210A9"/>
    <w:rsid w:val="00724EF2"/>
    <w:rsid w:val="007256F8"/>
    <w:rsid w:val="0073185A"/>
    <w:rsid w:val="0073248B"/>
    <w:rsid w:val="00733991"/>
    <w:rsid w:val="00736499"/>
    <w:rsid w:val="00740741"/>
    <w:rsid w:val="007461A9"/>
    <w:rsid w:val="00751F07"/>
    <w:rsid w:val="00753DD5"/>
    <w:rsid w:val="00754912"/>
    <w:rsid w:val="007562F6"/>
    <w:rsid w:val="00757962"/>
    <w:rsid w:val="00761CA1"/>
    <w:rsid w:val="00762D38"/>
    <w:rsid w:val="00763226"/>
    <w:rsid w:val="00770D3A"/>
    <w:rsid w:val="00771284"/>
    <w:rsid w:val="00771DBC"/>
    <w:rsid w:val="00772DE9"/>
    <w:rsid w:val="00775501"/>
    <w:rsid w:val="0078543C"/>
    <w:rsid w:val="007867A8"/>
    <w:rsid w:val="00787D41"/>
    <w:rsid w:val="00793253"/>
    <w:rsid w:val="00796C64"/>
    <w:rsid w:val="007A30DA"/>
    <w:rsid w:val="007A3711"/>
    <w:rsid w:val="007A7598"/>
    <w:rsid w:val="007B100D"/>
    <w:rsid w:val="007B14F3"/>
    <w:rsid w:val="007B16E4"/>
    <w:rsid w:val="007B43E2"/>
    <w:rsid w:val="007C14A2"/>
    <w:rsid w:val="007C2EBC"/>
    <w:rsid w:val="007C5BA4"/>
    <w:rsid w:val="007D0675"/>
    <w:rsid w:val="007D0899"/>
    <w:rsid w:val="007D423B"/>
    <w:rsid w:val="007E1BCC"/>
    <w:rsid w:val="007E2032"/>
    <w:rsid w:val="007E2579"/>
    <w:rsid w:val="007F012F"/>
    <w:rsid w:val="007F0795"/>
    <w:rsid w:val="007F342D"/>
    <w:rsid w:val="007F618F"/>
    <w:rsid w:val="007F668D"/>
    <w:rsid w:val="007F6D15"/>
    <w:rsid w:val="008023A2"/>
    <w:rsid w:val="008028DE"/>
    <w:rsid w:val="00803C34"/>
    <w:rsid w:val="00804C64"/>
    <w:rsid w:val="00805A21"/>
    <w:rsid w:val="00806818"/>
    <w:rsid w:val="008077CA"/>
    <w:rsid w:val="00810982"/>
    <w:rsid w:val="00821AE3"/>
    <w:rsid w:val="00821E7C"/>
    <w:rsid w:val="0082445B"/>
    <w:rsid w:val="0082719B"/>
    <w:rsid w:val="008308BE"/>
    <w:rsid w:val="00830A3A"/>
    <w:rsid w:val="00834BB1"/>
    <w:rsid w:val="008361BA"/>
    <w:rsid w:val="00844D57"/>
    <w:rsid w:val="00847DD1"/>
    <w:rsid w:val="008640C7"/>
    <w:rsid w:val="00865D28"/>
    <w:rsid w:val="00871337"/>
    <w:rsid w:val="00872E77"/>
    <w:rsid w:val="00876B94"/>
    <w:rsid w:val="0087762A"/>
    <w:rsid w:val="00884849"/>
    <w:rsid w:val="008861C3"/>
    <w:rsid w:val="00886A45"/>
    <w:rsid w:val="00893D54"/>
    <w:rsid w:val="0089730A"/>
    <w:rsid w:val="0089755C"/>
    <w:rsid w:val="008A0C28"/>
    <w:rsid w:val="008A2852"/>
    <w:rsid w:val="008A4782"/>
    <w:rsid w:val="008B2424"/>
    <w:rsid w:val="008B3534"/>
    <w:rsid w:val="008B40BC"/>
    <w:rsid w:val="008B614D"/>
    <w:rsid w:val="008C4570"/>
    <w:rsid w:val="008C766D"/>
    <w:rsid w:val="008D12F1"/>
    <w:rsid w:val="008D43D9"/>
    <w:rsid w:val="008D5275"/>
    <w:rsid w:val="008D5957"/>
    <w:rsid w:val="008E0AE4"/>
    <w:rsid w:val="008E14B0"/>
    <w:rsid w:val="008E35F3"/>
    <w:rsid w:val="008E3C0F"/>
    <w:rsid w:val="008E43AD"/>
    <w:rsid w:val="008E6698"/>
    <w:rsid w:val="008E73A3"/>
    <w:rsid w:val="008F2348"/>
    <w:rsid w:val="008F2A42"/>
    <w:rsid w:val="009025AF"/>
    <w:rsid w:val="00903B8F"/>
    <w:rsid w:val="00904A10"/>
    <w:rsid w:val="0091473B"/>
    <w:rsid w:val="009216A0"/>
    <w:rsid w:val="0092305A"/>
    <w:rsid w:val="009231AA"/>
    <w:rsid w:val="00924529"/>
    <w:rsid w:val="00924C86"/>
    <w:rsid w:val="009302F5"/>
    <w:rsid w:val="0093199B"/>
    <w:rsid w:val="00935D8F"/>
    <w:rsid w:val="00945B7E"/>
    <w:rsid w:val="00952693"/>
    <w:rsid w:val="009526E3"/>
    <w:rsid w:val="009530A7"/>
    <w:rsid w:val="00954A59"/>
    <w:rsid w:val="00960479"/>
    <w:rsid w:val="00963FA8"/>
    <w:rsid w:val="00977C92"/>
    <w:rsid w:val="009866E3"/>
    <w:rsid w:val="00987FDF"/>
    <w:rsid w:val="00990816"/>
    <w:rsid w:val="009909D9"/>
    <w:rsid w:val="00991B93"/>
    <w:rsid w:val="00992D4E"/>
    <w:rsid w:val="00995A98"/>
    <w:rsid w:val="009971BB"/>
    <w:rsid w:val="009A2C08"/>
    <w:rsid w:val="009B0FDF"/>
    <w:rsid w:val="009B1DD9"/>
    <w:rsid w:val="009B26D2"/>
    <w:rsid w:val="009C5E82"/>
    <w:rsid w:val="009C6E9C"/>
    <w:rsid w:val="009D1082"/>
    <w:rsid w:val="009D17D9"/>
    <w:rsid w:val="009D37B4"/>
    <w:rsid w:val="009D6B95"/>
    <w:rsid w:val="009D771E"/>
    <w:rsid w:val="009E0DD7"/>
    <w:rsid w:val="009F1298"/>
    <w:rsid w:val="009F2EA2"/>
    <w:rsid w:val="009F3EFF"/>
    <w:rsid w:val="009F6237"/>
    <w:rsid w:val="00A0072C"/>
    <w:rsid w:val="00A07040"/>
    <w:rsid w:val="00A163EA"/>
    <w:rsid w:val="00A17E73"/>
    <w:rsid w:val="00A2072F"/>
    <w:rsid w:val="00A20C21"/>
    <w:rsid w:val="00A21F55"/>
    <w:rsid w:val="00A2283D"/>
    <w:rsid w:val="00A2384C"/>
    <w:rsid w:val="00A271DD"/>
    <w:rsid w:val="00A27B48"/>
    <w:rsid w:val="00A27FB4"/>
    <w:rsid w:val="00A371B8"/>
    <w:rsid w:val="00A44AE3"/>
    <w:rsid w:val="00A50282"/>
    <w:rsid w:val="00A52FD9"/>
    <w:rsid w:val="00A54449"/>
    <w:rsid w:val="00A5641E"/>
    <w:rsid w:val="00A601FF"/>
    <w:rsid w:val="00A62E05"/>
    <w:rsid w:val="00A6391C"/>
    <w:rsid w:val="00A63A4A"/>
    <w:rsid w:val="00A64396"/>
    <w:rsid w:val="00A64BA5"/>
    <w:rsid w:val="00A65415"/>
    <w:rsid w:val="00A6582A"/>
    <w:rsid w:val="00A66DAA"/>
    <w:rsid w:val="00A766AC"/>
    <w:rsid w:val="00A770CE"/>
    <w:rsid w:val="00A81574"/>
    <w:rsid w:val="00A82ADB"/>
    <w:rsid w:val="00A83A37"/>
    <w:rsid w:val="00A92CA7"/>
    <w:rsid w:val="00A942CB"/>
    <w:rsid w:val="00A95C4D"/>
    <w:rsid w:val="00A96102"/>
    <w:rsid w:val="00AA1553"/>
    <w:rsid w:val="00AA416C"/>
    <w:rsid w:val="00AA6C13"/>
    <w:rsid w:val="00AB2447"/>
    <w:rsid w:val="00AB346C"/>
    <w:rsid w:val="00AB5CD3"/>
    <w:rsid w:val="00AB67A6"/>
    <w:rsid w:val="00AB6DA9"/>
    <w:rsid w:val="00AC3085"/>
    <w:rsid w:val="00AC7E1C"/>
    <w:rsid w:val="00AD2CF7"/>
    <w:rsid w:val="00AD7C21"/>
    <w:rsid w:val="00AE1F1D"/>
    <w:rsid w:val="00AE1F2D"/>
    <w:rsid w:val="00AE3E34"/>
    <w:rsid w:val="00AE40A3"/>
    <w:rsid w:val="00AE4A33"/>
    <w:rsid w:val="00AE589E"/>
    <w:rsid w:val="00AF642B"/>
    <w:rsid w:val="00AF65B5"/>
    <w:rsid w:val="00AF6AFB"/>
    <w:rsid w:val="00B00858"/>
    <w:rsid w:val="00B0139F"/>
    <w:rsid w:val="00B04648"/>
    <w:rsid w:val="00B10C42"/>
    <w:rsid w:val="00B112E5"/>
    <w:rsid w:val="00B12D64"/>
    <w:rsid w:val="00B17458"/>
    <w:rsid w:val="00B177DE"/>
    <w:rsid w:val="00B208B3"/>
    <w:rsid w:val="00B209A7"/>
    <w:rsid w:val="00B20C00"/>
    <w:rsid w:val="00B21337"/>
    <w:rsid w:val="00B234A3"/>
    <w:rsid w:val="00B23F3B"/>
    <w:rsid w:val="00B27286"/>
    <w:rsid w:val="00B33057"/>
    <w:rsid w:val="00B34012"/>
    <w:rsid w:val="00B34C26"/>
    <w:rsid w:val="00B411A5"/>
    <w:rsid w:val="00B4239F"/>
    <w:rsid w:val="00B42CC9"/>
    <w:rsid w:val="00B42FAC"/>
    <w:rsid w:val="00B437E3"/>
    <w:rsid w:val="00B44F30"/>
    <w:rsid w:val="00B544F7"/>
    <w:rsid w:val="00B607D7"/>
    <w:rsid w:val="00B6184E"/>
    <w:rsid w:val="00B648AE"/>
    <w:rsid w:val="00B77054"/>
    <w:rsid w:val="00B84840"/>
    <w:rsid w:val="00B9410F"/>
    <w:rsid w:val="00B94C0C"/>
    <w:rsid w:val="00BA1FD3"/>
    <w:rsid w:val="00BA2489"/>
    <w:rsid w:val="00BA325E"/>
    <w:rsid w:val="00BA4B7A"/>
    <w:rsid w:val="00BA4FBC"/>
    <w:rsid w:val="00BA5FFE"/>
    <w:rsid w:val="00BB00A0"/>
    <w:rsid w:val="00BB2FD5"/>
    <w:rsid w:val="00BB7B25"/>
    <w:rsid w:val="00BC205B"/>
    <w:rsid w:val="00BC7BC3"/>
    <w:rsid w:val="00BD1FBD"/>
    <w:rsid w:val="00BD29F3"/>
    <w:rsid w:val="00BD2B97"/>
    <w:rsid w:val="00BD3E54"/>
    <w:rsid w:val="00BD5A6F"/>
    <w:rsid w:val="00BD65FF"/>
    <w:rsid w:val="00BE196C"/>
    <w:rsid w:val="00BE7A4F"/>
    <w:rsid w:val="00BF2647"/>
    <w:rsid w:val="00BF3D63"/>
    <w:rsid w:val="00BF63AF"/>
    <w:rsid w:val="00C02725"/>
    <w:rsid w:val="00C04141"/>
    <w:rsid w:val="00C0537E"/>
    <w:rsid w:val="00C067B3"/>
    <w:rsid w:val="00C10DE7"/>
    <w:rsid w:val="00C122D9"/>
    <w:rsid w:val="00C156E2"/>
    <w:rsid w:val="00C21DB4"/>
    <w:rsid w:val="00C22176"/>
    <w:rsid w:val="00C257B4"/>
    <w:rsid w:val="00C26B4E"/>
    <w:rsid w:val="00C303F2"/>
    <w:rsid w:val="00C413DC"/>
    <w:rsid w:val="00C42E52"/>
    <w:rsid w:val="00C430EA"/>
    <w:rsid w:val="00C44F52"/>
    <w:rsid w:val="00C5065E"/>
    <w:rsid w:val="00C613A5"/>
    <w:rsid w:val="00C634E6"/>
    <w:rsid w:val="00C63ADE"/>
    <w:rsid w:val="00C64922"/>
    <w:rsid w:val="00C70C77"/>
    <w:rsid w:val="00C71422"/>
    <w:rsid w:val="00C71D16"/>
    <w:rsid w:val="00C7434F"/>
    <w:rsid w:val="00C776CC"/>
    <w:rsid w:val="00C83171"/>
    <w:rsid w:val="00C85B78"/>
    <w:rsid w:val="00C908AD"/>
    <w:rsid w:val="00C9104E"/>
    <w:rsid w:val="00C93531"/>
    <w:rsid w:val="00C94C34"/>
    <w:rsid w:val="00C95912"/>
    <w:rsid w:val="00CA0971"/>
    <w:rsid w:val="00CA0E7C"/>
    <w:rsid w:val="00CA115D"/>
    <w:rsid w:val="00CA16E4"/>
    <w:rsid w:val="00CA2E8B"/>
    <w:rsid w:val="00CA37A3"/>
    <w:rsid w:val="00CA58EB"/>
    <w:rsid w:val="00CB1778"/>
    <w:rsid w:val="00CB34BE"/>
    <w:rsid w:val="00CB4565"/>
    <w:rsid w:val="00CB6085"/>
    <w:rsid w:val="00CB6449"/>
    <w:rsid w:val="00CC12F3"/>
    <w:rsid w:val="00CC2A82"/>
    <w:rsid w:val="00CC2FEA"/>
    <w:rsid w:val="00CD4682"/>
    <w:rsid w:val="00CD65D0"/>
    <w:rsid w:val="00CE028E"/>
    <w:rsid w:val="00CE1E29"/>
    <w:rsid w:val="00CE2969"/>
    <w:rsid w:val="00CE2DE2"/>
    <w:rsid w:val="00CE42C4"/>
    <w:rsid w:val="00CE60B6"/>
    <w:rsid w:val="00CE63D0"/>
    <w:rsid w:val="00CE65BE"/>
    <w:rsid w:val="00CF1A6B"/>
    <w:rsid w:val="00CF4002"/>
    <w:rsid w:val="00CF625C"/>
    <w:rsid w:val="00CF70E0"/>
    <w:rsid w:val="00CF7707"/>
    <w:rsid w:val="00CF7C71"/>
    <w:rsid w:val="00D032A2"/>
    <w:rsid w:val="00D0348E"/>
    <w:rsid w:val="00D0497D"/>
    <w:rsid w:val="00D13BFA"/>
    <w:rsid w:val="00D17AB5"/>
    <w:rsid w:val="00D20F63"/>
    <w:rsid w:val="00D2244C"/>
    <w:rsid w:val="00D22BA5"/>
    <w:rsid w:val="00D25CA9"/>
    <w:rsid w:val="00D3104E"/>
    <w:rsid w:val="00D341E1"/>
    <w:rsid w:val="00D37330"/>
    <w:rsid w:val="00D44497"/>
    <w:rsid w:val="00D44C11"/>
    <w:rsid w:val="00D45D29"/>
    <w:rsid w:val="00D45E55"/>
    <w:rsid w:val="00D53EC8"/>
    <w:rsid w:val="00D702AE"/>
    <w:rsid w:val="00D70325"/>
    <w:rsid w:val="00D70F6F"/>
    <w:rsid w:val="00D7159C"/>
    <w:rsid w:val="00D7545F"/>
    <w:rsid w:val="00D822AC"/>
    <w:rsid w:val="00D82EEE"/>
    <w:rsid w:val="00D83E49"/>
    <w:rsid w:val="00D84111"/>
    <w:rsid w:val="00D86B55"/>
    <w:rsid w:val="00D90624"/>
    <w:rsid w:val="00D947FB"/>
    <w:rsid w:val="00D94DE2"/>
    <w:rsid w:val="00D97F91"/>
    <w:rsid w:val="00DA0293"/>
    <w:rsid w:val="00DA752D"/>
    <w:rsid w:val="00DB1098"/>
    <w:rsid w:val="00DB3C7A"/>
    <w:rsid w:val="00DB5575"/>
    <w:rsid w:val="00DB7D5D"/>
    <w:rsid w:val="00DC0B67"/>
    <w:rsid w:val="00DC1FFF"/>
    <w:rsid w:val="00DC2AB3"/>
    <w:rsid w:val="00DC37B4"/>
    <w:rsid w:val="00DD1B42"/>
    <w:rsid w:val="00DD4490"/>
    <w:rsid w:val="00DD756E"/>
    <w:rsid w:val="00DE28CA"/>
    <w:rsid w:val="00DE3CE5"/>
    <w:rsid w:val="00DE3EC5"/>
    <w:rsid w:val="00DE42B0"/>
    <w:rsid w:val="00DE7864"/>
    <w:rsid w:val="00DF0B50"/>
    <w:rsid w:val="00DF413C"/>
    <w:rsid w:val="00DF471D"/>
    <w:rsid w:val="00DF533C"/>
    <w:rsid w:val="00DF5B28"/>
    <w:rsid w:val="00E03C76"/>
    <w:rsid w:val="00E07397"/>
    <w:rsid w:val="00E12D9C"/>
    <w:rsid w:val="00E13DA9"/>
    <w:rsid w:val="00E14176"/>
    <w:rsid w:val="00E14283"/>
    <w:rsid w:val="00E1511D"/>
    <w:rsid w:val="00E160E4"/>
    <w:rsid w:val="00E17228"/>
    <w:rsid w:val="00E23B79"/>
    <w:rsid w:val="00E24023"/>
    <w:rsid w:val="00E24A0C"/>
    <w:rsid w:val="00E2619B"/>
    <w:rsid w:val="00E27E0E"/>
    <w:rsid w:val="00E3240A"/>
    <w:rsid w:val="00E3322E"/>
    <w:rsid w:val="00E41B24"/>
    <w:rsid w:val="00E42C2E"/>
    <w:rsid w:val="00E434E8"/>
    <w:rsid w:val="00E5041B"/>
    <w:rsid w:val="00E57045"/>
    <w:rsid w:val="00E6518F"/>
    <w:rsid w:val="00E6558E"/>
    <w:rsid w:val="00E7001B"/>
    <w:rsid w:val="00E71569"/>
    <w:rsid w:val="00E71774"/>
    <w:rsid w:val="00E71A22"/>
    <w:rsid w:val="00E72A76"/>
    <w:rsid w:val="00E75DA8"/>
    <w:rsid w:val="00E81408"/>
    <w:rsid w:val="00E82E9E"/>
    <w:rsid w:val="00E84488"/>
    <w:rsid w:val="00E87339"/>
    <w:rsid w:val="00E93D93"/>
    <w:rsid w:val="00E94E30"/>
    <w:rsid w:val="00E95A9D"/>
    <w:rsid w:val="00EA2ABC"/>
    <w:rsid w:val="00EA39D2"/>
    <w:rsid w:val="00EA4176"/>
    <w:rsid w:val="00EA54A0"/>
    <w:rsid w:val="00EB0867"/>
    <w:rsid w:val="00EB0B5B"/>
    <w:rsid w:val="00EB2C12"/>
    <w:rsid w:val="00EB4D2C"/>
    <w:rsid w:val="00EB50A6"/>
    <w:rsid w:val="00EB586A"/>
    <w:rsid w:val="00EB7432"/>
    <w:rsid w:val="00EB7BBF"/>
    <w:rsid w:val="00EC23B7"/>
    <w:rsid w:val="00EC5505"/>
    <w:rsid w:val="00EC71C2"/>
    <w:rsid w:val="00EC7EA2"/>
    <w:rsid w:val="00EE3E3E"/>
    <w:rsid w:val="00EE5201"/>
    <w:rsid w:val="00EE53BE"/>
    <w:rsid w:val="00EF01CC"/>
    <w:rsid w:val="00EF287F"/>
    <w:rsid w:val="00EF4F4D"/>
    <w:rsid w:val="00EF5959"/>
    <w:rsid w:val="00EF7D48"/>
    <w:rsid w:val="00F0031F"/>
    <w:rsid w:val="00F01C16"/>
    <w:rsid w:val="00F144BE"/>
    <w:rsid w:val="00F15CEE"/>
    <w:rsid w:val="00F16784"/>
    <w:rsid w:val="00F21430"/>
    <w:rsid w:val="00F22379"/>
    <w:rsid w:val="00F23BEA"/>
    <w:rsid w:val="00F23CCB"/>
    <w:rsid w:val="00F24FA5"/>
    <w:rsid w:val="00F2706B"/>
    <w:rsid w:val="00F27676"/>
    <w:rsid w:val="00F314A0"/>
    <w:rsid w:val="00F3339B"/>
    <w:rsid w:val="00F33DBF"/>
    <w:rsid w:val="00F34EB0"/>
    <w:rsid w:val="00F444BE"/>
    <w:rsid w:val="00F458F0"/>
    <w:rsid w:val="00F4777B"/>
    <w:rsid w:val="00F503A1"/>
    <w:rsid w:val="00F520FD"/>
    <w:rsid w:val="00F5214B"/>
    <w:rsid w:val="00F5614D"/>
    <w:rsid w:val="00F571EA"/>
    <w:rsid w:val="00F616EF"/>
    <w:rsid w:val="00F62CCF"/>
    <w:rsid w:val="00F638FE"/>
    <w:rsid w:val="00F65909"/>
    <w:rsid w:val="00F75179"/>
    <w:rsid w:val="00F77BB6"/>
    <w:rsid w:val="00F81806"/>
    <w:rsid w:val="00F82A2C"/>
    <w:rsid w:val="00FA3614"/>
    <w:rsid w:val="00FA3C70"/>
    <w:rsid w:val="00FA6765"/>
    <w:rsid w:val="00FA7564"/>
    <w:rsid w:val="00FA777D"/>
    <w:rsid w:val="00FA77E4"/>
    <w:rsid w:val="00FA7C6F"/>
    <w:rsid w:val="00FB16CB"/>
    <w:rsid w:val="00FB3CE3"/>
    <w:rsid w:val="00FB57F9"/>
    <w:rsid w:val="00FC0A31"/>
    <w:rsid w:val="00FC0CD5"/>
    <w:rsid w:val="00FC48C1"/>
    <w:rsid w:val="00FC5F93"/>
    <w:rsid w:val="00FC799E"/>
    <w:rsid w:val="00FD106B"/>
    <w:rsid w:val="00FD257F"/>
    <w:rsid w:val="00FE277F"/>
    <w:rsid w:val="00FE5D19"/>
    <w:rsid w:val="00FE68B3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B05F3"/>
  <w15:chartTrackingRefBased/>
  <w15:docId w15:val="{B298950C-2DA4-4C6C-AB2F-04BDB184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5853"/>
    <w:pPr>
      <w:spacing w:after="0" w:line="240" w:lineRule="auto"/>
    </w:pPr>
    <w:rPr>
      <w:rFonts w:ascii="Calibri" w:eastAsiaTheme="minorEastAsia" w:hAnsi="Calibri" w:cs="Calibri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A5853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A5853"/>
    <w:rPr>
      <w:rFonts w:ascii="Calibri" w:eastAsiaTheme="minorEastAsia" w:hAnsi="Calibri" w:cs="Calibri"/>
      <w:lang w:val="en-US"/>
    </w:rPr>
  </w:style>
  <w:style w:type="table" w:styleId="Rastertabel1licht-Accent5">
    <w:name w:val="Grid Table 1 Light Accent 5"/>
    <w:basedOn w:val="Standaardtabel"/>
    <w:uiPriority w:val="46"/>
    <w:rsid w:val="001A5853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raster">
    <w:name w:val="Table Grid"/>
    <w:basedOn w:val="Standaardtabel"/>
    <w:uiPriority w:val="39"/>
    <w:rsid w:val="003F2F22"/>
    <w:pPr>
      <w:spacing w:after="0" w:line="240" w:lineRule="auto"/>
    </w:pPr>
    <w:rPr>
      <w:rFonts w:eastAsiaTheme="minorEastAsia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D036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D0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ngglas.nl/producten/bengglas-extra-clea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Youri Creutzberg</dc:creator>
  <cp:keywords/>
  <dc:description/>
  <cp:lastModifiedBy>Katja Creutzberg</cp:lastModifiedBy>
  <cp:revision>7</cp:revision>
  <dcterms:created xsi:type="dcterms:W3CDTF">2024-04-10T08:49:00Z</dcterms:created>
  <dcterms:modified xsi:type="dcterms:W3CDTF">2025-10-01T11:39:00Z</dcterms:modified>
</cp:coreProperties>
</file>